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35" w:rsidRPr="00995C57" w:rsidRDefault="00E86835" w:rsidP="00E86835">
      <w:pPr>
        <w:rPr>
          <w:rFonts w:ascii="黑体" w:eastAsia="黑体" w:hAnsi="黑体"/>
          <w:sz w:val="32"/>
          <w:szCs w:val="32"/>
        </w:rPr>
      </w:pPr>
      <w:r w:rsidRPr="00995C57">
        <w:rPr>
          <w:rFonts w:ascii="黑体" w:eastAsia="黑体" w:hAnsi="黑体" w:hint="eastAsia"/>
          <w:sz w:val="32"/>
          <w:szCs w:val="32"/>
        </w:rPr>
        <w:t>附件</w:t>
      </w:r>
      <w:r>
        <w:rPr>
          <w:rFonts w:ascii="黑体" w:eastAsia="黑体" w:hAnsi="黑体" w:hint="eastAsia"/>
          <w:sz w:val="32"/>
          <w:szCs w:val="32"/>
        </w:rPr>
        <w:t>1</w:t>
      </w:r>
    </w:p>
    <w:p w:rsidR="00E86835" w:rsidRPr="00995C57" w:rsidRDefault="00E86835" w:rsidP="00E86835">
      <w:pPr>
        <w:ind w:firstLineChars="200" w:firstLine="640"/>
        <w:jc w:val="center"/>
        <w:rPr>
          <w:rFonts w:ascii="宋体" w:hAnsi="宋体" w:cs="宋体"/>
          <w:bCs/>
          <w:sz w:val="32"/>
          <w:szCs w:val="32"/>
          <w:lang w:val="zh-CN"/>
        </w:rPr>
      </w:pPr>
    </w:p>
    <w:p w:rsidR="00E86835" w:rsidRPr="00F05D10" w:rsidRDefault="00E86835" w:rsidP="00E86835">
      <w:pPr>
        <w:spacing w:line="640" w:lineRule="exact"/>
        <w:jc w:val="center"/>
        <w:rPr>
          <w:rFonts w:ascii="方正小标宋简体" w:eastAsia="方正小标宋简体" w:hAnsi="宋体" w:cs="宋体"/>
          <w:bCs/>
          <w:sz w:val="44"/>
          <w:szCs w:val="44"/>
          <w:lang w:val="zh-CN"/>
        </w:rPr>
      </w:pPr>
      <w:r w:rsidRPr="00F05D10">
        <w:rPr>
          <w:rFonts w:ascii="方正小标宋简体" w:eastAsia="方正小标宋简体" w:hAnsi="宋体" w:cs="宋体" w:hint="eastAsia"/>
          <w:bCs/>
          <w:sz w:val="44"/>
          <w:szCs w:val="44"/>
          <w:lang w:val="zh-CN"/>
        </w:rPr>
        <w:t>药品境外检查管理规定</w:t>
      </w:r>
    </w:p>
    <w:p w:rsidR="00E86835" w:rsidRPr="00DB7439" w:rsidRDefault="00E86835" w:rsidP="00E86835">
      <w:pPr>
        <w:jc w:val="center"/>
        <w:rPr>
          <w:rFonts w:ascii="方正小标宋简体" w:eastAsia="方正小标宋简体" w:hAnsi="宋体" w:cs="宋体"/>
          <w:bCs/>
          <w:sz w:val="44"/>
          <w:szCs w:val="44"/>
          <w:lang w:val="zh-CN"/>
        </w:rPr>
      </w:pPr>
      <w:r w:rsidRPr="00DB7439">
        <w:rPr>
          <w:rFonts w:ascii="方正小标宋简体" w:eastAsia="方正小标宋简体" w:hAnsi="楷体" w:cs="宋体" w:hint="eastAsia"/>
          <w:bCs/>
          <w:sz w:val="32"/>
          <w:szCs w:val="32"/>
          <w:lang w:val="zh-CN"/>
        </w:rPr>
        <w:t>（征求意见稿）</w:t>
      </w:r>
    </w:p>
    <w:p w:rsidR="00E86835" w:rsidRPr="00F05D10" w:rsidRDefault="00E86835" w:rsidP="00E86835">
      <w:pPr>
        <w:ind w:firstLineChars="200" w:firstLine="640"/>
        <w:jc w:val="center"/>
        <w:rPr>
          <w:rFonts w:ascii="宋体" w:hAnsi="宋体" w:cs="宋体"/>
          <w:bCs/>
          <w:sz w:val="32"/>
          <w:szCs w:val="32"/>
          <w:lang w:val="zh-CN"/>
        </w:rPr>
      </w:pPr>
    </w:p>
    <w:p w:rsidR="00E86835" w:rsidRPr="00DB7439" w:rsidRDefault="00E86835" w:rsidP="00E86835">
      <w:pPr>
        <w:autoSpaceDE w:val="0"/>
        <w:autoSpaceDN w:val="0"/>
        <w:adjustRightInd w:val="0"/>
        <w:jc w:val="center"/>
        <w:rPr>
          <w:rFonts w:ascii="方正小标宋简体" w:eastAsia="方正小标宋简体" w:hAnsi="黑体" w:cs="黑体"/>
          <w:kern w:val="0"/>
          <w:sz w:val="32"/>
          <w:szCs w:val="32"/>
        </w:rPr>
      </w:pPr>
      <w:r w:rsidRPr="00DB7439">
        <w:rPr>
          <w:rFonts w:ascii="方正小标宋简体" w:eastAsia="方正小标宋简体" w:hAnsi="黑体" w:cs="黑体" w:hint="eastAsia"/>
          <w:kern w:val="0"/>
          <w:sz w:val="32"/>
          <w:szCs w:val="32"/>
        </w:rPr>
        <w:t>第一章  总  则</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第一条</w:t>
      </w:r>
      <w:r w:rsidRPr="00DB7439">
        <w:rPr>
          <w:rFonts w:ascii="黑体" w:eastAsia="黑体" w:hAnsi="黑体"/>
          <w:sz w:val="32"/>
          <w:szCs w:val="32"/>
        </w:rPr>
        <w:t>【立法目的】</w:t>
      </w:r>
      <w:r w:rsidRPr="00DB7439">
        <w:rPr>
          <w:rFonts w:eastAsia="仿宋_GB2312"/>
          <w:sz w:val="32"/>
          <w:szCs w:val="32"/>
        </w:rPr>
        <w:t>为规范药品境外检查工作，根据《中华人民共和国药品管理法》等有关法律法规及技术规范，制定本规定。</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第二条【适用范围】</w:t>
      </w:r>
      <w:r w:rsidRPr="00DB7439">
        <w:rPr>
          <w:rFonts w:eastAsia="仿宋_GB2312"/>
          <w:sz w:val="32"/>
          <w:szCs w:val="32"/>
        </w:rPr>
        <w:t>本规定适用于已在境内上市或者拟在境内上市药品的境外研制及生产的检查。</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第三条【名词定义】</w:t>
      </w:r>
      <w:r w:rsidRPr="00DB7439">
        <w:rPr>
          <w:rFonts w:eastAsia="仿宋_GB2312"/>
          <w:sz w:val="32"/>
          <w:szCs w:val="32"/>
        </w:rPr>
        <w:t>药品境外检查是指国家食品药品监督管理总局（以下简称总局）为确认药品境外研制、生产的真实性、可靠性和合</w:t>
      </w:r>
      <w:proofErr w:type="gramStart"/>
      <w:r w:rsidRPr="00DB7439">
        <w:rPr>
          <w:rFonts w:eastAsia="仿宋_GB2312"/>
          <w:sz w:val="32"/>
          <w:szCs w:val="32"/>
        </w:rPr>
        <w:t>规</w:t>
      </w:r>
      <w:proofErr w:type="gramEnd"/>
      <w:r w:rsidRPr="00DB7439">
        <w:rPr>
          <w:rFonts w:eastAsia="仿宋_GB2312"/>
          <w:sz w:val="32"/>
          <w:szCs w:val="32"/>
        </w:rPr>
        <w:t>性，在境外实施的检查。</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第四条【职责分工】</w:t>
      </w:r>
      <w:r w:rsidRPr="00DB7439">
        <w:rPr>
          <w:rFonts w:eastAsia="仿宋_GB2312"/>
          <w:sz w:val="32"/>
          <w:szCs w:val="32"/>
        </w:rPr>
        <w:t>总局负责药品境外检查管理工作，总局食品药品审核查验中心（以下简称核查中心）负责组织实施药品境外检查工作。</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中国食品药品检定研究院、总局药品审评中心、总局药品评价中心（以下分别简称中检院、</w:t>
      </w:r>
      <w:proofErr w:type="gramStart"/>
      <w:r w:rsidRPr="00DB7439">
        <w:rPr>
          <w:rFonts w:eastAsia="仿宋_GB2312"/>
          <w:sz w:val="32"/>
          <w:szCs w:val="32"/>
        </w:rPr>
        <w:t>药审中心</w:t>
      </w:r>
      <w:proofErr w:type="gramEnd"/>
      <w:r w:rsidRPr="00DB7439">
        <w:rPr>
          <w:rFonts w:eastAsia="仿宋_GB2312"/>
          <w:sz w:val="32"/>
          <w:szCs w:val="32"/>
        </w:rPr>
        <w:t>、评价中心）等直属单位根据各自职能协助开展检查工作。上述单位除按规定提出药品境外检查任务外，中检院负责境外药品抽样的指导和检验工作；</w:t>
      </w:r>
      <w:proofErr w:type="gramStart"/>
      <w:r w:rsidRPr="00DB7439">
        <w:rPr>
          <w:rFonts w:eastAsia="仿宋_GB2312"/>
          <w:sz w:val="32"/>
          <w:szCs w:val="32"/>
        </w:rPr>
        <w:t>药审中心</w:t>
      </w:r>
      <w:proofErr w:type="gramEnd"/>
      <w:r w:rsidRPr="00DB7439">
        <w:rPr>
          <w:rFonts w:eastAsia="仿宋_GB2312"/>
          <w:sz w:val="32"/>
          <w:szCs w:val="32"/>
        </w:rPr>
        <w:t>负责处于注册</w:t>
      </w:r>
      <w:proofErr w:type="gramStart"/>
      <w:r w:rsidRPr="00DB7439">
        <w:rPr>
          <w:rFonts w:eastAsia="仿宋_GB2312"/>
          <w:sz w:val="32"/>
          <w:szCs w:val="32"/>
        </w:rPr>
        <w:t>审评审批</w:t>
      </w:r>
      <w:proofErr w:type="gramEnd"/>
      <w:r w:rsidRPr="00DB7439">
        <w:rPr>
          <w:rFonts w:eastAsia="仿宋_GB2312"/>
          <w:sz w:val="32"/>
          <w:szCs w:val="32"/>
        </w:rPr>
        <w:t>阶段品种的后续处理等工作；评价中心负责境外检查品种的相关评价工作。</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lastRenderedPageBreak/>
        <w:t>第五条【信息公开】</w:t>
      </w:r>
      <w:r w:rsidRPr="00DB7439">
        <w:rPr>
          <w:rFonts w:eastAsia="仿宋_GB2312"/>
          <w:sz w:val="32"/>
          <w:szCs w:val="32"/>
        </w:rPr>
        <w:t>总局应当按照政府信息公开的要求公开检查的基本情况和处理结果。</w:t>
      </w:r>
    </w:p>
    <w:p w:rsidR="00E86835" w:rsidRPr="006C6938" w:rsidRDefault="00E86835" w:rsidP="00E86835">
      <w:pPr>
        <w:autoSpaceDE w:val="0"/>
        <w:autoSpaceDN w:val="0"/>
        <w:adjustRightInd w:val="0"/>
        <w:spacing w:line="540" w:lineRule="exact"/>
        <w:ind w:firstLineChars="200" w:firstLine="640"/>
        <w:rPr>
          <w:rFonts w:ascii="仿宋" w:eastAsia="仿宋_GB2312" w:hAnsi="仿宋" w:cs="仿宋_GB2312"/>
          <w:sz w:val="32"/>
          <w:szCs w:val="32"/>
        </w:rPr>
      </w:pPr>
      <w:r w:rsidRPr="00DB7439">
        <w:rPr>
          <w:rFonts w:ascii="黑体" w:eastAsia="黑体" w:hAnsi="黑体"/>
          <w:kern w:val="0"/>
          <w:sz w:val="32"/>
          <w:szCs w:val="32"/>
        </w:rPr>
        <w:t>第六条【纪律要求】</w:t>
      </w:r>
      <w:r w:rsidRPr="00DB7439">
        <w:rPr>
          <w:rFonts w:eastAsia="仿宋_GB2312"/>
          <w:sz w:val="32"/>
          <w:szCs w:val="32"/>
        </w:rPr>
        <w:t>参与境外检查工作人员应当严格遵守法律法规、廉政纪律、保守秘密、以及外事纪律的工作要求。</w:t>
      </w:r>
    </w:p>
    <w:p w:rsidR="00E86835" w:rsidRPr="006C6938" w:rsidRDefault="00E86835" w:rsidP="00E86835">
      <w:pPr>
        <w:autoSpaceDE w:val="0"/>
        <w:autoSpaceDN w:val="0"/>
        <w:adjustRightInd w:val="0"/>
        <w:spacing w:line="540" w:lineRule="exact"/>
        <w:ind w:firstLineChars="200" w:firstLine="640"/>
        <w:rPr>
          <w:rFonts w:ascii="仿宋" w:eastAsia="仿宋_GB2312" w:hAnsi="仿宋" w:cs="黑体"/>
          <w:kern w:val="0"/>
          <w:sz w:val="32"/>
          <w:szCs w:val="32"/>
        </w:rPr>
      </w:pPr>
    </w:p>
    <w:p w:rsidR="00E86835" w:rsidRPr="00DB7439" w:rsidRDefault="00E86835" w:rsidP="00E86835">
      <w:pPr>
        <w:autoSpaceDE w:val="0"/>
        <w:autoSpaceDN w:val="0"/>
        <w:adjustRightInd w:val="0"/>
        <w:spacing w:line="540" w:lineRule="exact"/>
        <w:jc w:val="center"/>
        <w:rPr>
          <w:rFonts w:ascii="方正小标宋简体" w:eastAsia="方正小标宋简体" w:hAnsi="黑体" w:cs="黑体"/>
          <w:kern w:val="0"/>
          <w:sz w:val="32"/>
          <w:szCs w:val="32"/>
        </w:rPr>
      </w:pPr>
      <w:r w:rsidRPr="00DB7439">
        <w:rPr>
          <w:rFonts w:ascii="方正小标宋简体" w:eastAsia="方正小标宋简体" w:hAnsi="黑体" w:cs="黑体" w:hint="eastAsia"/>
          <w:kern w:val="0"/>
          <w:sz w:val="32"/>
          <w:szCs w:val="32"/>
        </w:rPr>
        <w:t>第二章  确定检查任务</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ascii="黑体" w:eastAsia="黑体" w:hAnsi="黑体"/>
          <w:kern w:val="0"/>
          <w:sz w:val="32"/>
          <w:szCs w:val="32"/>
        </w:rPr>
        <w:t>第七条【检查计划】</w:t>
      </w:r>
      <w:r w:rsidRPr="00DB7439">
        <w:rPr>
          <w:rFonts w:eastAsia="仿宋_GB2312"/>
          <w:sz w:val="32"/>
          <w:szCs w:val="32"/>
        </w:rPr>
        <w:t>总局及相关直属单位根据各自职能提出</w:t>
      </w:r>
      <w:proofErr w:type="gramStart"/>
      <w:r w:rsidRPr="00DB7439">
        <w:rPr>
          <w:rFonts w:eastAsia="仿宋_GB2312"/>
          <w:sz w:val="32"/>
          <w:szCs w:val="32"/>
        </w:rPr>
        <w:t>拟检查</w:t>
      </w:r>
      <w:proofErr w:type="gramEnd"/>
      <w:r w:rsidRPr="00DB7439">
        <w:rPr>
          <w:rFonts w:eastAsia="仿宋_GB2312"/>
          <w:sz w:val="32"/>
          <w:szCs w:val="32"/>
        </w:rPr>
        <w:t>品种及进口厂商，通过风险评估和随机抽查方式，制定年度检查计划并公开检查计划的基本信息。</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必要时，可对原料、辅料、包装材料等环节开展延伸检查。</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ascii="黑体" w:eastAsia="黑体" w:hAnsi="黑体"/>
          <w:kern w:val="0"/>
          <w:sz w:val="32"/>
          <w:szCs w:val="32"/>
        </w:rPr>
        <w:t>第八条【风险评估】</w:t>
      </w:r>
      <w:r w:rsidRPr="00DB7439">
        <w:rPr>
          <w:rFonts w:eastAsia="仿宋_GB2312"/>
          <w:sz w:val="32"/>
          <w:szCs w:val="32"/>
        </w:rPr>
        <w:t>风险评估主要考虑药品的注册审评审批、日常监管、进口检验、不良反应监测以及投诉举报等风险信息，以确定年度检查计划。重点考虑以下因素：</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eastAsia="仿宋_GB2312"/>
          <w:sz w:val="32"/>
          <w:szCs w:val="32"/>
        </w:rPr>
        <w:t>（一）申请药品注册或补充申请时，因审评工作需要开展的；</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eastAsia="仿宋_GB2312"/>
          <w:sz w:val="32"/>
          <w:szCs w:val="32"/>
        </w:rPr>
        <w:t>（二）进口检验或监督抽验发现不合格的；</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eastAsia="仿宋_GB2312"/>
          <w:sz w:val="32"/>
          <w:szCs w:val="32"/>
        </w:rPr>
        <w:t>（三）药品不良反应监测、投诉举报或者其他线索提示可能存在质量安全风险的；</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eastAsia="仿宋_GB2312"/>
          <w:sz w:val="32"/>
          <w:szCs w:val="32"/>
        </w:rPr>
        <w:t>（四）进口厂商有不良记录的；</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eastAsia="仿宋_GB2312"/>
          <w:sz w:val="32"/>
          <w:szCs w:val="32"/>
        </w:rPr>
        <w:t>（五）进口厂商接受国外药品监管机构现场检查显示相关生产厂存在较大问题的；</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eastAsia="仿宋_GB2312"/>
          <w:sz w:val="32"/>
          <w:szCs w:val="32"/>
        </w:rPr>
        <w:t>（六）整改后需要再次开展检查的；</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（七）其他需要开展药品境外检查的情形。</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ascii="黑体" w:eastAsia="黑体" w:hAnsi="黑体"/>
          <w:kern w:val="0"/>
          <w:sz w:val="32"/>
          <w:szCs w:val="32"/>
        </w:rPr>
        <w:t>第九条【检查启动】</w:t>
      </w:r>
      <w:r w:rsidRPr="00DB7439">
        <w:rPr>
          <w:rFonts w:eastAsia="仿宋_GB2312"/>
          <w:sz w:val="32"/>
          <w:szCs w:val="32"/>
        </w:rPr>
        <w:t>核查中心应将《药品境外检查告知书》（附件</w:t>
      </w:r>
      <w:r w:rsidRPr="00DB7439">
        <w:rPr>
          <w:rFonts w:eastAsia="仿宋_GB2312"/>
          <w:sz w:val="32"/>
          <w:szCs w:val="32"/>
        </w:rPr>
        <w:t>1</w:t>
      </w:r>
      <w:r w:rsidRPr="00DB7439">
        <w:rPr>
          <w:rFonts w:eastAsia="仿宋_GB2312"/>
          <w:sz w:val="32"/>
          <w:szCs w:val="32"/>
        </w:rPr>
        <w:t>）发送进口厂商。进口厂商在收到药品境外检查告知书</w:t>
      </w:r>
      <w:r w:rsidRPr="00DB7439">
        <w:rPr>
          <w:rFonts w:eastAsia="仿宋_GB2312"/>
          <w:sz w:val="32"/>
          <w:szCs w:val="32"/>
        </w:rPr>
        <w:lastRenderedPageBreak/>
        <w:t>后</w:t>
      </w:r>
      <w:r w:rsidRPr="00DB7439">
        <w:rPr>
          <w:rFonts w:eastAsia="仿宋_GB2312"/>
          <w:sz w:val="32"/>
          <w:szCs w:val="32"/>
        </w:rPr>
        <w:t>20</w:t>
      </w:r>
      <w:r w:rsidRPr="00DB7439">
        <w:rPr>
          <w:rFonts w:eastAsia="仿宋_GB2312"/>
          <w:sz w:val="32"/>
          <w:szCs w:val="32"/>
        </w:rPr>
        <w:t>个工作日内向核查中心提交《药品境外检查基本情况表》（附件</w:t>
      </w:r>
      <w:r w:rsidRPr="00DB7439">
        <w:rPr>
          <w:rFonts w:eastAsia="仿宋_GB2312"/>
          <w:sz w:val="32"/>
          <w:szCs w:val="32"/>
        </w:rPr>
        <w:t>2</w:t>
      </w:r>
      <w:r w:rsidRPr="00DB7439">
        <w:rPr>
          <w:rFonts w:eastAsia="仿宋_GB2312"/>
          <w:sz w:val="32"/>
          <w:szCs w:val="32"/>
        </w:rPr>
        <w:t>），</w:t>
      </w:r>
      <w:r w:rsidRPr="00DB7439">
        <w:rPr>
          <w:rFonts w:eastAsia="仿宋_GB2312"/>
          <w:sz w:val="32"/>
          <w:szCs w:val="32"/>
        </w:rPr>
        <w:t>40</w:t>
      </w:r>
      <w:r w:rsidRPr="00DB7439">
        <w:rPr>
          <w:rFonts w:eastAsia="仿宋_GB2312"/>
          <w:sz w:val="32"/>
          <w:szCs w:val="32"/>
        </w:rPr>
        <w:t>个工作日内按照《工厂主文件》清单（附件</w:t>
      </w:r>
      <w:r w:rsidRPr="00DB7439">
        <w:rPr>
          <w:rFonts w:eastAsia="仿宋_GB2312"/>
          <w:sz w:val="32"/>
          <w:szCs w:val="32"/>
        </w:rPr>
        <w:t>3</w:t>
      </w:r>
      <w:r w:rsidRPr="00DB7439">
        <w:rPr>
          <w:rFonts w:eastAsia="仿宋_GB2312"/>
          <w:sz w:val="32"/>
          <w:szCs w:val="32"/>
        </w:rPr>
        <w:t>）提交工厂主文件和其他检查所需材料。</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eastAsia="仿宋_GB2312"/>
          <w:sz w:val="32"/>
          <w:szCs w:val="32"/>
        </w:rPr>
        <w:t>核查中心根据检查需要可以向总局其他直属单位调取与检查品种相关的技术资料，有关单位应当予以支持和配合。调取的技术资料应当采取必要的保密措施，检查结束后归档管理。</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ascii="黑体" w:eastAsia="黑体" w:hAnsi="黑体"/>
          <w:kern w:val="0"/>
          <w:sz w:val="32"/>
          <w:szCs w:val="32"/>
        </w:rPr>
        <w:t>第十条【检查时间】</w:t>
      </w:r>
      <w:r w:rsidRPr="00DB7439">
        <w:rPr>
          <w:rFonts w:eastAsia="仿宋_GB2312"/>
          <w:sz w:val="32"/>
          <w:szCs w:val="32"/>
        </w:rPr>
        <w:t>核查中心收到《药品境外检查基本情况表》后，根据检查工作总体安排，拟定初步检查时间，并通知进口厂商。进口厂商提出推迟检查的，应当在收到检查时间通知后</w:t>
      </w:r>
      <w:r w:rsidRPr="00DB7439">
        <w:rPr>
          <w:rFonts w:eastAsia="仿宋_GB2312"/>
          <w:sz w:val="32"/>
          <w:szCs w:val="32"/>
        </w:rPr>
        <w:t>10</w:t>
      </w:r>
      <w:r w:rsidRPr="00DB7439">
        <w:rPr>
          <w:rFonts w:eastAsia="仿宋_GB2312"/>
          <w:sz w:val="32"/>
          <w:szCs w:val="32"/>
        </w:rPr>
        <w:t>个工作日内向核查中心提出书面申请并说明理由，经核查中心结合检查工作实际综合考虑后，确定最终检查时间。</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ascii="黑体" w:eastAsia="黑体" w:hAnsi="黑体"/>
          <w:kern w:val="0"/>
          <w:sz w:val="32"/>
          <w:szCs w:val="32"/>
        </w:rPr>
        <w:t>第十一条【检查组成】</w:t>
      </w:r>
      <w:r w:rsidRPr="00DB7439">
        <w:rPr>
          <w:rFonts w:eastAsia="仿宋_GB2312"/>
          <w:sz w:val="32"/>
          <w:szCs w:val="32"/>
        </w:rPr>
        <w:t>检查组应当由</w:t>
      </w:r>
      <w:r w:rsidRPr="00DB7439">
        <w:rPr>
          <w:rFonts w:eastAsia="仿宋_GB2312"/>
          <w:sz w:val="32"/>
          <w:szCs w:val="32"/>
        </w:rPr>
        <w:t>2</w:t>
      </w:r>
      <w:r w:rsidRPr="00DB7439">
        <w:rPr>
          <w:rFonts w:eastAsia="仿宋_GB2312"/>
          <w:sz w:val="32"/>
          <w:szCs w:val="32"/>
        </w:rPr>
        <w:t>名以上检查人员组成，检查组实行组长负责制。检查人员应当是依法取得检查员资格的人员或者取得本次检查授权的人员；根据检查工作需要，可以请相关领域专家参加检查工作。</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eastAsia="仿宋_GB2312"/>
          <w:sz w:val="32"/>
          <w:szCs w:val="32"/>
        </w:rPr>
        <w:t>检查人员应当签署无利益冲突声明和廉政承诺书；所从事的检查活动与其个人利益之间可能发生矛盾或者冲突的，应当主动提出回避。</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ascii="黑体" w:eastAsia="黑体" w:hAnsi="黑体"/>
          <w:kern w:val="0"/>
          <w:sz w:val="32"/>
          <w:szCs w:val="32"/>
        </w:rPr>
        <w:t>第十二条【沟通联系】</w:t>
      </w:r>
      <w:r w:rsidRPr="00DB7439">
        <w:rPr>
          <w:rFonts w:eastAsia="仿宋_GB2312"/>
          <w:sz w:val="32"/>
          <w:szCs w:val="32"/>
        </w:rPr>
        <w:t>进口厂商应当负责与相关被检查单位（包括境外生产厂、研发机构、原辅料和包装材料生产厂、第三方检验机构等）沟通联系，协调检查相关事宜。</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ascii="黑体" w:eastAsia="黑体" w:hAnsi="黑体"/>
          <w:kern w:val="0"/>
          <w:sz w:val="32"/>
          <w:szCs w:val="32"/>
        </w:rPr>
        <w:t>第十三条【协调配合】</w:t>
      </w:r>
      <w:r w:rsidRPr="00DB7439">
        <w:rPr>
          <w:rFonts w:eastAsia="仿宋_GB2312"/>
          <w:sz w:val="32"/>
          <w:szCs w:val="32"/>
        </w:rPr>
        <w:t>进口厂商应当全面协调配合境外检查工作，确保检查顺利开展，不得拖延、阻碍、逃避或拒绝检查。</w:t>
      </w:r>
    </w:p>
    <w:p w:rsidR="00E86835" w:rsidRPr="00DB7439" w:rsidRDefault="00E86835" w:rsidP="00E86835">
      <w:pPr>
        <w:widowControl/>
        <w:spacing w:line="540" w:lineRule="exact"/>
        <w:ind w:firstLineChars="200" w:firstLine="640"/>
        <w:rPr>
          <w:rFonts w:eastAsia="仿宋_GB2312"/>
          <w:kern w:val="0"/>
          <w:sz w:val="32"/>
          <w:szCs w:val="32"/>
        </w:rPr>
      </w:pPr>
      <w:r w:rsidRPr="00DB7439">
        <w:rPr>
          <w:rFonts w:ascii="黑体" w:eastAsia="黑体" w:hAnsi="黑体"/>
          <w:kern w:val="0"/>
          <w:sz w:val="32"/>
          <w:szCs w:val="32"/>
        </w:rPr>
        <w:t>第十四条【工作语言】</w:t>
      </w:r>
      <w:r w:rsidRPr="00DB7439">
        <w:rPr>
          <w:rFonts w:eastAsia="仿宋_GB2312"/>
          <w:kern w:val="0"/>
          <w:sz w:val="32"/>
          <w:szCs w:val="32"/>
        </w:rPr>
        <w:t>药品</w:t>
      </w:r>
      <w:r w:rsidRPr="00DB7439">
        <w:rPr>
          <w:rFonts w:eastAsia="仿宋_GB2312"/>
          <w:sz w:val="32"/>
          <w:szCs w:val="32"/>
        </w:rPr>
        <w:t>境外检查工作语言为中文，进口厂商提交的申报资料、整改报告等材料应为中文版本，检查期间需配备可满足检查需要的翻译人员，进口厂商对任何因为语言翻译导致的差错负责。</w:t>
      </w:r>
    </w:p>
    <w:p w:rsidR="00E86835" w:rsidRPr="006C6938" w:rsidRDefault="00E86835" w:rsidP="00E86835">
      <w:pPr>
        <w:spacing w:line="540" w:lineRule="exact"/>
        <w:rPr>
          <w:rFonts w:ascii="仿宋" w:eastAsia="仿宋_GB2312" w:hAnsi="仿宋" w:cs="黑体"/>
          <w:kern w:val="0"/>
          <w:sz w:val="32"/>
          <w:szCs w:val="32"/>
        </w:rPr>
      </w:pPr>
    </w:p>
    <w:p w:rsidR="00E86835" w:rsidRPr="00DB7439" w:rsidRDefault="00E86835" w:rsidP="00E86835">
      <w:pPr>
        <w:spacing w:line="540" w:lineRule="exact"/>
        <w:jc w:val="center"/>
        <w:rPr>
          <w:rFonts w:ascii="方正小标宋简体" w:eastAsia="方正小标宋简体" w:hAnsi="黑体" w:cs="黑体"/>
          <w:kern w:val="0"/>
          <w:sz w:val="32"/>
          <w:szCs w:val="32"/>
        </w:rPr>
      </w:pPr>
      <w:r w:rsidRPr="00DB7439">
        <w:rPr>
          <w:rFonts w:ascii="方正小标宋简体" w:eastAsia="方正小标宋简体" w:hAnsi="黑体" w:cs="黑体" w:hint="eastAsia"/>
          <w:kern w:val="0"/>
          <w:sz w:val="32"/>
          <w:szCs w:val="32"/>
        </w:rPr>
        <w:t>第三章  检  查</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第十五条【检查方案】</w:t>
      </w:r>
      <w:r w:rsidRPr="00DB7439">
        <w:rPr>
          <w:rFonts w:eastAsia="仿宋_GB2312"/>
          <w:sz w:val="32"/>
          <w:szCs w:val="32"/>
        </w:rPr>
        <w:t>核查中心负责制定</w:t>
      </w:r>
      <w:r w:rsidRPr="00DB7439">
        <w:rPr>
          <w:rFonts w:eastAsia="仿宋_GB2312"/>
          <w:kern w:val="0"/>
          <w:sz w:val="32"/>
          <w:szCs w:val="32"/>
        </w:rPr>
        <w:t>药品</w:t>
      </w:r>
      <w:r w:rsidRPr="00DB7439">
        <w:rPr>
          <w:rFonts w:eastAsia="仿宋_GB2312"/>
          <w:sz w:val="32"/>
          <w:szCs w:val="32"/>
        </w:rPr>
        <w:t>境外检查方案，检查组应当按照检查方案实施现场检查。需要变更检查方案时，检查组应报告核查中心批准后实施。</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第十六条【首次会议】</w:t>
      </w:r>
      <w:r w:rsidRPr="00DB7439">
        <w:rPr>
          <w:rFonts w:eastAsia="仿宋_GB2312"/>
          <w:kern w:val="0"/>
          <w:sz w:val="32"/>
          <w:szCs w:val="32"/>
        </w:rPr>
        <w:t>检查</w:t>
      </w:r>
      <w:r w:rsidRPr="00DB7439">
        <w:rPr>
          <w:rFonts w:eastAsia="仿宋_GB2312"/>
          <w:sz w:val="32"/>
          <w:szCs w:val="32"/>
        </w:rPr>
        <w:t>开始时，检查组应当主持召开首次会议，向进口厂商通报检查人员组成、检查目的和范围、检查日程，声明检查注意事项及检查纪律等。</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进口厂商应当向检查组介绍被检查药品注册、生产、质量管理等情况，明确检查现场负责人。</w:t>
      </w:r>
    </w:p>
    <w:p w:rsidR="00E86835" w:rsidRPr="00DB7439" w:rsidRDefault="00E86835" w:rsidP="00E86835">
      <w:pPr>
        <w:autoSpaceDE w:val="0"/>
        <w:autoSpaceDN w:val="0"/>
        <w:adjustRightInd w:val="0"/>
        <w:spacing w:line="540" w:lineRule="exact"/>
        <w:ind w:firstLineChars="196" w:firstLine="627"/>
        <w:rPr>
          <w:rFonts w:eastAsia="仿宋_GB2312"/>
          <w:sz w:val="32"/>
          <w:szCs w:val="32"/>
        </w:rPr>
      </w:pPr>
      <w:r w:rsidRPr="00DB7439">
        <w:rPr>
          <w:rFonts w:ascii="黑体" w:eastAsia="黑体" w:hAnsi="黑体"/>
          <w:kern w:val="0"/>
          <w:sz w:val="32"/>
          <w:szCs w:val="32"/>
        </w:rPr>
        <w:t>第十七条【配合检查】</w:t>
      </w:r>
      <w:r w:rsidRPr="00DB7439">
        <w:rPr>
          <w:rFonts w:eastAsia="仿宋_GB2312"/>
          <w:kern w:val="0"/>
          <w:sz w:val="32"/>
          <w:szCs w:val="32"/>
        </w:rPr>
        <w:t>检查期间，</w:t>
      </w:r>
      <w:r w:rsidRPr="00DB7439">
        <w:rPr>
          <w:rFonts w:eastAsia="仿宋_GB2312"/>
          <w:sz w:val="32"/>
          <w:szCs w:val="32"/>
        </w:rPr>
        <w:t>进口厂商</w:t>
      </w:r>
      <w:r w:rsidRPr="00DB7439">
        <w:rPr>
          <w:rFonts w:eastAsia="仿宋_GB2312"/>
          <w:kern w:val="0"/>
          <w:sz w:val="32"/>
          <w:szCs w:val="32"/>
        </w:rPr>
        <w:t>应</w:t>
      </w:r>
      <w:r w:rsidRPr="00DB7439">
        <w:rPr>
          <w:rFonts w:eastAsia="仿宋_GB2312"/>
          <w:sz w:val="32"/>
          <w:szCs w:val="32"/>
        </w:rPr>
        <w:t>当</w:t>
      </w:r>
      <w:r w:rsidRPr="00DB7439">
        <w:rPr>
          <w:rFonts w:eastAsia="仿宋_GB2312"/>
          <w:kern w:val="0"/>
          <w:sz w:val="32"/>
          <w:szCs w:val="32"/>
        </w:rPr>
        <w:t>向检查组</w:t>
      </w:r>
      <w:r w:rsidRPr="00DB7439">
        <w:rPr>
          <w:rFonts w:eastAsia="仿宋_GB2312"/>
          <w:sz w:val="32"/>
          <w:szCs w:val="32"/>
        </w:rPr>
        <w:t>开放相关场所和区域</w:t>
      </w:r>
      <w:r>
        <w:rPr>
          <w:rFonts w:eastAsia="仿宋_GB2312"/>
          <w:sz w:val="32"/>
          <w:szCs w:val="32"/>
        </w:rPr>
        <w:t>，</w:t>
      </w:r>
      <w:r w:rsidRPr="00DB7439">
        <w:rPr>
          <w:rFonts w:eastAsia="仿宋_GB2312"/>
          <w:sz w:val="32"/>
          <w:szCs w:val="32"/>
        </w:rPr>
        <w:t>配合对相关设施设备的检查</w:t>
      </w:r>
      <w:r>
        <w:rPr>
          <w:rFonts w:eastAsia="仿宋_GB2312"/>
          <w:sz w:val="32"/>
          <w:szCs w:val="32"/>
        </w:rPr>
        <w:t>，</w:t>
      </w:r>
      <w:r w:rsidRPr="00DB7439">
        <w:rPr>
          <w:rFonts w:eastAsia="仿宋_GB2312"/>
          <w:sz w:val="32"/>
          <w:szCs w:val="32"/>
        </w:rPr>
        <w:t>保持正常生产状态；根据检查日程，安排被检查品种关键生产工序的动态生产；及时提供检查所需的文件、记录、电子数据等</w:t>
      </w:r>
      <w:r>
        <w:rPr>
          <w:rFonts w:eastAsia="仿宋_GB2312"/>
          <w:sz w:val="32"/>
          <w:szCs w:val="32"/>
        </w:rPr>
        <w:t>，</w:t>
      </w:r>
      <w:r w:rsidRPr="00DB7439">
        <w:rPr>
          <w:rFonts w:eastAsia="仿宋_GB2312"/>
          <w:sz w:val="32"/>
          <w:szCs w:val="32"/>
        </w:rPr>
        <w:t>如实回答检查组的询问。</w:t>
      </w:r>
    </w:p>
    <w:p w:rsidR="00E86835" w:rsidRPr="00DB7439" w:rsidRDefault="00E86835" w:rsidP="00E86835">
      <w:pPr>
        <w:widowControl/>
        <w:spacing w:line="540" w:lineRule="exact"/>
        <w:ind w:firstLineChars="200" w:firstLine="640"/>
        <w:rPr>
          <w:rFonts w:eastAsia="仿宋_GB2312"/>
          <w:sz w:val="32"/>
          <w:szCs w:val="32"/>
        </w:rPr>
      </w:pPr>
      <w:r w:rsidRPr="00DB7439">
        <w:rPr>
          <w:rFonts w:ascii="黑体" w:eastAsia="黑体" w:hAnsi="黑体"/>
          <w:kern w:val="0"/>
          <w:sz w:val="32"/>
          <w:szCs w:val="32"/>
        </w:rPr>
        <w:t>第十八条【证据材料】</w:t>
      </w:r>
      <w:r w:rsidRPr="00DB7439">
        <w:rPr>
          <w:rFonts w:eastAsia="仿宋_GB2312"/>
          <w:sz w:val="32"/>
          <w:szCs w:val="32"/>
        </w:rPr>
        <w:t>根据检查需要，检查组可采取复印、拍照、摄像等方法收集证据资料。</w:t>
      </w:r>
    </w:p>
    <w:p w:rsidR="00E86835" w:rsidRPr="00DB7439" w:rsidRDefault="00E86835" w:rsidP="00E86835">
      <w:pPr>
        <w:widowControl/>
        <w:spacing w:line="540" w:lineRule="exact"/>
        <w:ind w:firstLineChars="200" w:firstLine="640"/>
        <w:rPr>
          <w:rFonts w:eastAsia="仿宋_GB2312"/>
          <w:sz w:val="32"/>
          <w:szCs w:val="32"/>
        </w:rPr>
      </w:pPr>
      <w:r w:rsidRPr="00DB7439">
        <w:rPr>
          <w:rFonts w:ascii="黑体" w:eastAsia="黑体" w:hAnsi="黑体"/>
          <w:kern w:val="0"/>
          <w:sz w:val="32"/>
          <w:szCs w:val="32"/>
        </w:rPr>
        <w:t>第十九条【抽样送样】</w:t>
      </w:r>
      <w:r w:rsidRPr="00DB7439">
        <w:rPr>
          <w:rFonts w:ascii="仿宋_GB2312" w:eastAsia="仿宋_GB2312" w:hAnsi="黑体" w:hint="eastAsia"/>
          <w:kern w:val="0"/>
          <w:sz w:val="32"/>
          <w:szCs w:val="32"/>
        </w:rPr>
        <w:t>检</w:t>
      </w:r>
      <w:r w:rsidRPr="00DB7439">
        <w:rPr>
          <w:rFonts w:eastAsia="仿宋_GB2312"/>
          <w:sz w:val="32"/>
          <w:szCs w:val="32"/>
        </w:rPr>
        <w:t>查期间需要抽取样品的，检查组应当按照抽样程序抽样、封样。</w:t>
      </w:r>
    </w:p>
    <w:p w:rsidR="00E86835" w:rsidRPr="00DB7439" w:rsidRDefault="00E86835" w:rsidP="00E86835">
      <w:pPr>
        <w:widowControl/>
        <w:spacing w:line="540" w:lineRule="exact"/>
        <w:ind w:firstLineChars="200" w:firstLine="640"/>
        <w:rPr>
          <w:rFonts w:eastAsia="仿宋_GB2312"/>
          <w:sz w:val="32"/>
          <w:szCs w:val="32"/>
        </w:rPr>
      </w:pPr>
      <w:r w:rsidRPr="00DB7439">
        <w:rPr>
          <w:rFonts w:eastAsia="仿宋_GB2312"/>
          <w:sz w:val="32"/>
          <w:szCs w:val="32"/>
        </w:rPr>
        <w:t>样品应当由检查组带回境内或交由进口厂商寄回境内进行检验。进口厂商应当确保样品的包装和运输条件符合要求，样品质量不受影响。</w:t>
      </w:r>
    </w:p>
    <w:p w:rsidR="00E86835" w:rsidRPr="00DB7439" w:rsidRDefault="00E86835" w:rsidP="00E86835">
      <w:pPr>
        <w:widowControl/>
        <w:spacing w:line="540" w:lineRule="exact"/>
        <w:ind w:firstLineChars="200" w:firstLine="640"/>
        <w:rPr>
          <w:rFonts w:eastAsia="仿宋_GB2312"/>
          <w:sz w:val="32"/>
          <w:szCs w:val="32"/>
        </w:rPr>
      </w:pPr>
      <w:r w:rsidRPr="00DB7439">
        <w:rPr>
          <w:rFonts w:ascii="黑体" w:eastAsia="黑体" w:hAnsi="黑体"/>
          <w:kern w:val="0"/>
          <w:sz w:val="32"/>
          <w:szCs w:val="32"/>
        </w:rPr>
        <w:t>第二十条【立即报告】</w:t>
      </w:r>
      <w:r w:rsidRPr="00DB7439">
        <w:rPr>
          <w:rFonts w:eastAsia="仿宋_GB2312"/>
          <w:sz w:val="32"/>
          <w:szCs w:val="32"/>
        </w:rPr>
        <w:t>检查组发现有严重质量风险的，应立即向核查中心汇报，并提出初步处置建议。</w:t>
      </w:r>
    </w:p>
    <w:p w:rsidR="00E86835" w:rsidRPr="00DB7439" w:rsidRDefault="00E86835" w:rsidP="00E86835">
      <w:pPr>
        <w:widowControl/>
        <w:spacing w:line="540" w:lineRule="exact"/>
        <w:ind w:firstLineChars="200" w:firstLine="640"/>
        <w:rPr>
          <w:rFonts w:eastAsia="仿宋_GB2312"/>
          <w:sz w:val="32"/>
          <w:szCs w:val="32"/>
        </w:rPr>
      </w:pPr>
      <w:r w:rsidRPr="00DB7439">
        <w:rPr>
          <w:rFonts w:ascii="黑体" w:eastAsia="黑体" w:hAnsi="黑体"/>
          <w:kern w:val="0"/>
          <w:sz w:val="32"/>
          <w:szCs w:val="32"/>
        </w:rPr>
        <w:t>第二十一条【末次会议】</w:t>
      </w:r>
      <w:r w:rsidRPr="00DB7439">
        <w:rPr>
          <w:rFonts w:eastAsia="仿宋_GB2312"/>
          <w:sz w:val="32"/>
          <w:szCs w:val="32"/>
        </w:rPr>
        <w:t>检查结束前，检查组应当主持召开末次会议，向进口厂商反馈检查情况以及检查发现问题，并做好记录。</w:t>
      </w:r>
    </w:p>
    <w:p w:rsidR="00E86835" w:rsidRPr="00DB7439" w:rsidRDefault="00E86835" w:rsidP="00E86835">
      <w:pPr>
        <w:widowControl/>
        <w:spacing w:line="540" w:lineRule="exact"/>
        <w:ind w:firstLineChars="200" w:firstLine="640"/>
        <w:rPr>
          <w:rFonts w:eastAsia="仿宋_GB2312"/>
          <w:sz w:val="32"/>
          <w:szCs w:val="32"/>
        </w:rPr>
      </w:pPr>
      <w:r w:rsidRPr="00DB7439">
        <w:rPr>
          <w:rFonts w:eastAsia="仿宋_GB2312"/>
          <w:sz w:val="32"/>
          <w:szCs w:val="32"/>
        </w:rPr>
        <w:t>如有异议，进口厂商可以陈述申辩，检查组应当进一步核实有关情况，并做好记录。</w:t>
      </w:r>
    </w:p>
    <w:p w:rsidR="00E86835" w:rsidRPr="00DB7439" w:rsidRDefault="00E86835" w:rsidP="00E86835">
      <w:pPr>
        <w:widowControl/>
        <w:spacing w:line="540" w:lineRule="exact"/>
        <w:ind w:firstLineChars="200" w:firstLine="640"/>
        <w:rPr>
          <w:rFonts w:eastAsia="仿宋_GB2312"/>
          <w:sz w:val="32"/>
          <w:szCs w:val="32"/>
        </w:rPr>
      </w:pPr>
      <w:r w:rsidRPr="00DB7439">
        <w:rPr>
          <w:rFonts w:ascii="黑体" w:eastAsia="黑体" w:hAnsi="黑体"/>
          <w:kern w:val="0"/>
          <w:sz w:val="32"/>
          <w:szCs w:val="32"/>
        </w:rPr>
        <w:t>第二十二条【检查报告】</w:t>
      </w:r>
      <w:r w:rsidRPr="00DB7439">
        <w:rPr>
          <w:rFonts w:eastAsia="仿宋_GB2312"/>
          <w:sz w:val="32"/>
          <w:szCs w:val="32"/>
        </w:rPr>
        <w:t>检查组应当在检查结束后规定时限内完成检查报告，并经全体检查人员签字确认。</w:t>
      </w:r>
    </w:p>
    <w:p w:rsidR="00E86835" w:rsidRPr="006C6938" w:rsidRDefault="00E86835" w:rsidP="00E86835">
      <w:pPr>
        <w:widowControl/>
        <w:spacing w:line="540" w:lineRule="exact"/>
        <w:ind w:firstLineChars="200" w:firstLine="640"/>
        <w:rPr>
          <w:rFonts w:ascii="仿宋" w:eastAsia="仿宋_GB2312" w:hAnsi="仿宋" w:cs="黑体"/>
          <w:kern w:val="0"/>
          <w:sz w:val="32"/>
          <w:szCs w:val="32"/>
        </w:rPr>
      </w:pPr>
    </w:p>
    <w:p w:rsidR="00E86835" w:rsidRPr="00DB7439" w:rsidRDefault="00E86835" w:rsidP="00E86835">
      <w:pPr>
        <w:autoSpaceDE w:val="0"/>
        <w:autoSpaceDN w:val="0"/>
        <w:adjustRightInd w:val="0"/>
        <w:spacing w:line="540" w:lineRule="exact"/>
        <w:jc w:val="center"/>
        <w:rPr>
          <w:rFonts w:ascii="方正小标宋简体" w:eastAsia="方正小标宋简体" w:hAnsi="黑体" w:cs="黑体"/>
          <w:kern w:val="0"/>
          <w:sz w:val="32"/>
          <w:szCs w:val="32"/>
        </w:rPr>
      </w:pPr>
      <w:r w:rsidRPr="00DB7439">
        <w:rPr>
          <w:rFonts w:ascii="方正小标宋简体" w:eastAsia="方正小标宋简体" w:hAnsi="黑体" w:cs="黑体" w:hint="eastAsia"/>
          <w:kern w:val="0"/>
          <w:sz w:val="32"/>
          <w:szCs w:val="32"/>
        </w:rPr>
        <w:t>第四章  审核及处理</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第二十三条【检查缺陷】</w:t>
      </w:r>
      <w:r w:rsidRPr="00DB7439">
        <w:rPr>
          <w:rFonts w:eastAsia="仿宋_GB2312"/>
          <w:sz w:val="32"/>
          <w:szCs w:val="32"/>
        </w:rPr>
        <w:t>核查中心应在检查结束回境之日起</w:t>
      </w:r>
      <w:r w:rsidRPr="00DB7439">
        <w:rPr>
          <w:rFonts w:eastAsia="仿宋_GB2312"/>
          <w:sz w:val="32"/>
          <w:szCs w:val="32"/>
        </w:rPr>
        <w:t>40</w:t>
      </w:r>
      <w:r w:rsidRPr="00DB7439">
        <w:rPr>
          <w:rFonts w:eastAsia="仿宋_GB2312"/>
          <w:sz w:val="32"/>
          <w:szCs w:val="32"/>
        </w:rPr>
        <w:t>个工作日内，向进口厂商书面反馈《药品境外检查缺陷表》（附件</w:t>
      </w:r>
      <w:r w:rsidRPr="00DB7439">
        <w:rPr>
          <w:rFonts w:eastAsia="仿宋_GB2312"/>
          <w:sz w:val="32"/>
          <w:szCs w:val="32"/>
        </w:rPr>
        <w:t>4</w:t>
      </w:r>
      <w:r w:rsidRPr="00DB7439">
        <w:rPr>
          <w:rFonts w:eastAsia="仿宋_GB2312"/>
          <w:sz w:val="32"/>
          <w:szCs w:val="32"/>
        </w:rPr>
        <w:t>）。</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需要检验的，检验机构应在收到样品之日起法定时限内完成检验，检验时间不计入反馈时限。</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第二十四条【整改情况】</w:t>
      </w:r>
      <w:r w:rsidRPr="00DB7439">
        <w:rPr>
          <w:rFonts w:eastAsia="仿宋_GB2312"/>
          <w:sz w:val="32"/>
          <w:szCs w:val="32"/>
        </w:rPr>
        <w:t>进口厂商应当自收到《药品境外检查缺陷表》之日起</w:t>
      </w:r>
      <w:r w:rsidRPr="00DB7439">
        <w:rPr>
          <w:rFonts w:eastAsia="仿宋_GB2312"/>
          <w:sz w:val="32"/>
          <w:szCs w:val="32"/>
        </w:rPr>
        <w:t>30</w:t>
      </w:r>
      <w:r w:rsidRPr="00DB7439">
        <w:rPr>
          <w:rFonts w:eastAsia="仿宋_GB2312"/>
          <w:sz w:val="32"/>
          <w:szCs w:val="32"/>
        </w:rPr>
        <w:t>个工作日内，向核查中心提交对检查发现问题的整改情况，在规定时限内不能完成整改的个别缺陷，应提交详细的整改进度和后续计划，并按时提交相应的更新情况直至全部整改落实完毕。</w:t>
      </w:r>
    </w:p>
    <w:p w:rsidR="00E86835" w:rsidRPr="00DB7439" w:rsidRDefault="00E86835" w:rsidP="00E86835">
      <w:pPr>
        <w:autoSpaceDE w:val="0"/>
        <w:autoSpaceDN w:val="0"/>
        <w:adjustRightInd w:val="0"/>
        <w:spacing w:line="540" w:lineRule="exact"/>
        <w:ind w:firstLineChars="200" w:firstLine="640"/>
        <w:rPr>
          <w:rFonts w:eastAsia="仿宋_GB2312"/>
          <w:kern w:val="0"/>
          <w:sz w:val="32"/>
          <w:szCs w:val="32"/>
        </w:rPr>
      </w:pPr>
      <w:r w:rsidRPr="00DB7439">
        <w:rPr>
          <w:rFonts w:ascii="黑体" w:eastAsia="黑体" w:hAnsi="黑体"/>
          <w:kern w:val="0"/>
          <w:sz w:val="32"/>
          <w:szCs w:val="32"/>
        </w:rPr>
        <w:t>第二十五条【综合评定】</w:t>
      </w:r>
      <w:r w:rsidRPr="00DB7439">
        <w:rPr>
          <w:rFonts w:eastAsia="仿宋_GB2312"/>
          <w:kern w:val="0"/>
          <w:sz w:val="32"/>
          <w:szCs w:val="32"/>
        </w:rPr>
        <w:t>核查中心应结合</w:t>
      </w:r>
      <w:r w:rsidRPr="00DB7439">
        <w:rPr>
          <w:rFonts w:eastAsia="仿宋_GB2312"/>
          <w:sz w:val="32"/>
          <w:szCs w:val="32"/>
        </w:rPr>
        <w:t>进口厂商</w:t>
      </w:r>
      <w:r w:rsidRPr="00DB7439">
        <w:rPr>
          <w:rFonts w:eastAsia="仿宋_GB2312"/>
          <w:kern w:val="0"/>
          <w:sz w:val="32"/>
          <w:szCs w:val="32"/>
        </w:rPr>
        <w:t>整改情况对现场检查报告进行综合评定，综合评定应在收到整改报告后</w:t>
      </w:r>
      <w:r w:rsidRPr="00DB7439">
        <w:rPr>
          <w:rFonts w:eastAsia="仿宋_GB2312"/>
          <w:kern w:val="0"/>
          <w:sz w:val="32"/>
          <w:szCs w:val="32"/>
        </w:rPr>
        <w:t>40</w:t>
      </w:r>
      <w:r w:rsidRPr="00DB7439">
        <w:rPr>
          <w:rFonts w:eastAsia="仿宋_GB2312"/>
          <w:kern w:val="0"/>
          <w:sz w:val="32"/>
          <w:szCs w:val="32"/>
        </w:rPr>
        <w:t>个工作日内完成。必要时，可对整改情况进行现场复查。复查</w:t>
      </w:r>
      <w:r w:rsidRPr="00DB7439">
        <w:rPr>
          <w:rFonts w:eastAsia="仿宋_GB2312"/>
          <w:sz w:val="32"/>
          <w:szCs w:val="32"/>
        </w:rPr>
        <w:t>时间不计入综合评定时限。</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第二十六条【判定原则】</w:t>
      </w:r>
      <w:r w:rsidRPr="00DB7439">
        <w:rPr>
          <w:rFonts w:eastAsia="仿宋_GB2312"/>
          <w:sz w:val="32"/>
          <w:szCs w:val="32"/>
        </w:rPr>
        <w:t>综合评定应采用风险评估的原则，综合考虑缺陷的性质、严重程度以及所评估产品的类别对检查结果进行评定。</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综合评定结论分为</w:t>
      </w:r>
      <w:r w:rsidRPr="00DB7439">
        <w:rPr>
          <w:rFonts w:eastAsia="仿宋_GB2312"/>
          <w:sz w:val="32"/>
          <w:szCs w:val="32"/>
        </w:rPr>
        <w:t>“</w:t>
      </w:r>
      <w:r w:rsidRPr="00DB7439">
        <w:rPr>
          <w:rFonts w:eastAsia="仿宋_GB2312"/>
          <w:sz w:val="32"/>
          <w:szCs w:val="32"/>
        </w:rPr>
        <w:t>符合要求</w:t>
      </w:r>
      <w:r w:rsidRPr="00DB7439">
        <w:rPr>
          <w:rFonts w:eastAsia="仿宋_GB2312"/>
          <w:sz w:val="32"/>
          <w:szCs w:val="32"/>
        </w:rPr>
        <w:t>”“</w:t>
      </w:r>
      <w:r w:rsidRPr="00DB7439">
        <w:rPr>
          <w:rFonts w:eastAsia="仿宋_GB2312"/>
          <w:sz w:val="32"/>
          <w:szCs w:val="32"/>
        </w:rPr>
        <w:t>整改后符合要求</w:t>
      </w:r>
      <w:r w:rsidRPr="00DB7439">
        <w:rPr>
          <w:rFonts w:eastAsia="仿宋_GB2312"/>
          <w:sz w:val="32"/>
          <w:szCs w:val="32"/>
        </w:rPr>
        <w:t>”“</w:t>
      </w:r>
      <w:r w:rsidRPr="00DB7439">
        <w:rPr>
          <w:rFonts w:eastAsia="仿宋_GB2312"/>
          <w:sz w:val="32"/>
          <w:szCs w:val="32"/>
        </w:rPr>
        <w:t>不符合要求</w:t>
      </w:r>
      <w:r w:rsidRPr="00DB7439">
        <w:rPr>
          <w:rFonts w:eastAsia="仿宋_GB2312"/>
          <w:sz w:val="32"/>
          <w:szCs w:val="32"/>
        </w:rPr>
        <w:t>”</w:t>
      </w:r>
      <w:r w:rsidRPr="00DB7439">
        <w:rPr>
          <w:rFonts w:eastAsia="仿宋_GB2312"/>
          <w:sz w:val="32"/>
          <w:szCs w:val="32"/>
        </w:rPr>
        <w:t>。判定原则如下：</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（一）现场检查未发现缺陷或仅发现一般缺陷的，判定为</w:t>
      </w:r>
      <w:r w:rsidRPr="00DB7439">
        <w:rPr>
          <w:rFonts w:eastAsia="仿宋_GB2312"/>
          <w:sz w:val="32"/>
          <w:szCs w:val="32"/>
        </w:rPr>
        <w:t>“</w:t>
      </w:r>
      <w:r w:rsidRPr="00DB7439">
        <w:rPr>
          <w:rFonts w:eastAsia="仿宋_GB2312"/>
          <w:sz w:val="32"/>
          <w:szCs w:val="32"/>
        </w:rPr>
        <w:t>符合要求</w:t>
      </w:r>
      <w:r w:rsidRPr="00DB7439">
        <w:rPr>
          <w:rFonts w:eastAsia="仿宋_GB2312"/>
          <w:sz w:val="32"/>
          <w:szCs w:val="32"/>
        </w:rPr>
        <w:t>”</w:t>
      </w:r>
      <w:r w:rsidRPr="00DB7439">
        <w:rPr>
          <w:rFonts w:eastAsia="仿宋_GB2312"/>
          <w:sz w:val="32"/>
          <w:szCs w:val="32"/>
        </w:rPr>
        <w:t>。</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（二）现场检查发现主要缺陷，但提交的整改报告表明经整改后能按照药品</w:t>
      </w:r>
      <w:r w:rsidRPr="00DB7439">
        <w:rPr>
          <w:rFonts w:eastAsia="仿宋_GB2312"/>
          <w:sz w:val="32"/>
          <w:szCs w:val="32"/>
        </w:rPr>
        <w:t>GMP</w:t>
      </w:r>
      <w:r w:rsidRPr="00DB7439">
        <w:rPr>
          <w:rFonts w:eastAsia="仿宋_GB2312"/>
          <w:sz w:val="32"/>
          <w:szCs w:val="32"/>
        </w:rPr>
        <w:t>要求组织生产的，判定为</w:t>
      </w:r>
      <w:r w:rsidRPr="00DB7439">
        <w:rPr>
          <w:rFonts w:eastAsia="仿宋_GB2312"/>
          <w:sz w:val="32"/>
          <w:szCs w:val="32"/>
        </w:rPr>
        <w:t>“</w:t>
      </w:r>
      <w:r w:rsidRPr="00DB7439">
        <w:rPr>
          <w:rFonts w:eastAsia="仿宋_GB2312"/>
          <w:sz w:val="32"/>
          <w:szCs w:val="32"/>
        </w:rPr>
        <w:t>整改后符合要求</w:t>
      </w:r>
      <w:r w:rsidRPr="00DB7439">
        <w:rPr>
          <w:rFonts w:eastAsia="仿宋_GB2312"/>
          <w:sz w:val="32"/>
          <w:szCs w:val="32"/>
        </w:rPr>
        <w:t>”</w:t>
      </w:r>
      <w:r w:rsidRPr="00DB7439">
        <w:rPr>
          <w:rFonts w:eastAsia="仿宋_GB2312"/>
          <w:sz w:val="32"/>
          <w:szCs w:val="32"/>
        </w:rPr>
        <w:t>。</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（三）现场检查发现存在真实性问题的、影响产品质量的关键要素与注册资料不一致的、存在严重缺陷的、存在主要缺陷且整改措施不到位、整改计划不可行等不符合法律法规及技术规范要求的，判定为</w:t>
      </w:r>
      <w:r w:rsidRPr="00DB7439">
        <w:rPr>
          <w:rFonts w:eastAsia="仿宋_GB2312"/>
          <w:sz w:val="32"/>
          <w:szCs w:val="32"/>
        </w:rPr>
        <w:t>“</w:t>
      </w:r>
      <w:r w:rsidRPr="00DB7439">
        <w:rPr>
          <w:rFonts w:eastAsia="仿宋_GB2312"/>
          <w:sz w:val="32"/>
          <w:szCs w:val="32"/>
        </w:rPr>
        <w:t>不符合要求</w:t>
      </w:r>
      <w:r w:rsidRPr="00DB7439">
        <w:rPr>
          <w:rFonts w:eastAsia="仿宋_GB2312"/>
          <w:sz w:val="32"/>
          <w:szCs w:val="32"/>
        </w:rPr>
        <w:t>”</w:t>
      </w:r>
      <w:r w:rsidRPr="00DB7439">
        <w:rPr>
          <w:rFonts w:eastAsia="仿宋_GB2312"/>
          <w:sz w:val="32"/>
          <w:szCs w:val="32"/>
        </w:rPr>
        <w:t>。</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第二十七条【不配合情形】</w:t>
      </w:r>
      <w:r w:rsidRPr="00DB7439">
        <w:rPr>
          <w:rFonts w:eastAsia="仿宋_GB2312"/>
          <w:sz w:val="32"/>
          <w:szCs w:val="32"/>
        </w:rPr>
        <w:t>有下列情形之一的，视为进口厂商拖延、阻碍、逃避或拒绝检查，检查结论直接判定为</w:t>
      </w:r>
      <w:r w:rsidRPr="00DB7439">
        <w:rPr>
          <w:rFonts w:eastAsia="仿宋_GB2312"/>
          <w:sz w:val="32"/>
          <w:szCs w:val="32"/>
        </w:rPr>
        <w:t>“</w:t>
      </w:r>
      <w:r w:rsidRPr="00DB7439">
        <w:rPr>
          <w:rFonts w:eastAsia="仿宋_GB2312"/>
          <w:sz w:val="32"/>
          <w:szCs w:val="32"/>
        </w:rPr>
        <w:t>不符合要求</w:t>
      </w:r>
      <w:r w:rsidRPr="00DB7439">
        <w:rPr>
          <w:rFonts w:eastAsia="仿宋_GB2312"/>
          <w:sz w:val="32"/>
          <w:szCs w:val="32"/>
        </w:rPr>
        <w:t>”</w:t>
      </w:r>
      <w:r>
        <w:rPr>
          <w:rFonts w:eastAsia="仿宋_GB2312"/>
          <w:sz w:val="32"/>
          <w:szCs w:val="32"/>
        </w:rPr>
        <w:t>：</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（一）收到《药品境外检查告知书》后，未在规定时限内答复或者拒不提供相关文件、资料的；</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（二）被检查进口厂商</w:t>
      </w:r>
      <w:r w:rsidRPr="00DB7439">
        <w:rPr>
          <w:rFonts w:eastAsia="仿宋_GB2312"/>
          <w:sz w:val="32"/>
          <w:szCs w:val="32"/>
        </w:rPr>
        <w:t>2</w:t>
      </w:r>
      <w:r w:rsidRPr="00DB7439">
        <w:rPr>
          <w:rFonts w:eastAsia="仿宋_GB2312"/>
          <w:sz w:val="32"/>
          <w:szCs w:val="32"/>
        </w:rPr>
        <w:t>次推迟检查的；</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（三）被检查进口厂商拒不安排动态生产的；</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（四）不配合办理境外检查手续的；</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（五）不配合开展延伸检查的；</w:t>
      </w:r>
    </w:p>
    <w:p w:rsidR="00E86835" w:rsidRPr="00DB7439" w:rsidRDefault="00E86835" w:rsidP="00E86835">
      <w:pPr>
        <w:spacing w:line="540" w:lineRule="exact"/>
        <w:ind w:firstLineChars="200" w:firstLine="640"/>
        <w:rPr>
          <w:rFonts w:eastAsia="仿宋_GB2312"/>
          <w:sz w:val="32"/>
          <w:szCs w:val="32"/>
        </w:rPr>
      </w:pPr>
      <w:r w:rsidRPr="00DB7439">
        <w:rPr>
          <w:rFonts w:eastAsia="仿宋_GB2312"/>
          <w:sz w:val="32"/>
          <w:szCs w:val="32"/>
        </w:rPr>
        <w:t>（六）拖延、阻碍、限制、拒绝检查人员进入被检查场所或者区域的，或者限制检查时间的；</w:t>
      </w:r>
    </w:p>
    <w:p w:rsidR="00E86835" w:rsidRPr="00DB7439" w:rsidRDefault="00E86835" w:rsidP="00E86835">
      <w:pPr>
        <w:spacing w:line="540" w:lineRule="exact"/>
        <w:ind w:firstLineChars="200" w:firstLine="640"/>
        <w:rPr>
          <w:rFonts w:eastAsia="仿宋_GB2312"/>
          <w:sz w:val="32"/>
          <w:szCs w:val="32"/>
        </w:rPr>
      </w:pPr>
      <w:r w:rsidRPr="00DB7439">
        <w:rPr>
          <w:rFonts w:eastAsia="仿宋_GB2312"/>
          <w:sz w:val="32"/>
          <w:szCs w:val="32"/>
        </w:rPr>
        <w:t>（七）拖延、拒绝提供或故意掩盖关键检查信息的；</w:t>
      </w:r>
    </w:p>
    <w:p w:rsidR="00E86835" w:rsidRPr="00DB7439" w:rsidRDefault="00E86835" w:rsidP="00E86835">
      <w:pPr>
        <w:spacing w:line="540" w:lineRule="exact"/>
        <w:ind w:firstLineChars="200" w:firstLine="640"/>
        <w:rPr>
          <w:rFonts w:eastAsia="仿宋_GB2312"/>
          <w:sz w:val="32"/>
          <w:szCs w:val="32"/>
        </w:rPr>
      </w:pPr>
      <w:r w:rsidRPr="00DB7439">
        <w:rPr>
          <w:rFonts w:eastAsia="仿宋_GB2312"/>
          <w:sz w:val="32"/>
          <w:szCs w:val="32"/>
        </w:rPr>
        <w:t>（八）拒绝或限制现场检查取证工作的；</w:t>
      </w:r>
    </w:p>
    <w:p w:rsidR="00E86835" w:rsidRPr="00DB7439" w:rsidRDefault="00E86835" w:rsidP="00E86835">
      <w:pPr>
        <w:spacing w:line="540" w:lineRule="exact"/>
        <w:ind w:firstLineChars="200" w:firstLine="640"/>
        <w:rPr>
          <w:rFonts w:eastAsia="仿宋_GB2312"/>
          <w:sz w:val="32"/>
          <w:szCs w:val="32"/>
        </w:rPr>
      </w:pPr>
      <w:r w:rsidRPr="00DB7439">
        <w:rPr>
          <w:rFonts w:eastAsia="仿宋_GB2312"/>
          <w:sz w:val="32"/>
          <w:szCs w:val="32"/>
        </w:rPr>
        <w:t>（九）其他不配合检查的情形。</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第二十八条【审核意见】</w:t>
      </w:r>
      <w:r w:rsidRPr="00DB7439">
        <w:rPr>
          <w:rFonts w:eastAsia="仿宋_GB2312"/>
          <w:sz w:val="32"/>
          <w:szCs w:val="32"/>
        </w:rPr>
        <w:t>对检查结论为</w:t>
      </w:r>
      <w:r w:rsidRPr="00DB7439">
        <w:rPr>
          <w:rFonts w:eastAsia="仿宋_GB2312"/>
          <w:sz w:val="32"/>
          <w:szCs w:val="32"/>
        </w:rPr>
        <w:t>“</w:t>
      </w:r>
      <w:r w:rsidRPr="00DB7439">
        <w:rPr>
          <w:rFonts w:eastAsia="仿宋_GB2312"/>
          <w:sz w:val="32"/>
          <w:szCs w:val="32"/>
        </w:rPr>
        <w:t>符合要求</w:t>
      </w:r>
      <w:r w:rsidRPr="00DB7439">
        <w:rPr>
          <w:rFonts w:eastAsia="仿宋_GB2312"/>
          <w:sz w:val="32"/>
          <w:szCs w:val="32"/>
        </w:rPr>
        <w:t>”</w:t>
      </w:r>
      <w:r w:rsidRPr="00DB7439">
        <w:rPr>
          <w:rFonts w:eastAsia="仿宋_GB2312"/>
          <w:sz w:val="32"/>
          <w:szCs w:val="32"/>
        </w:rPr>
        <w:t>、</w:t>
      </w:r>
      <w:r w:rsidRPr="00DB7439">
        <w:rPr>
          <w:rFonts w:eastAsia="仿宋_GB2312"/>
          <w:sz w:val="32"/>
          <w:szCs w:val="32"/>
        </w:rPr>
        <w:t>“</w:t>
      </w:r>
      <w:r w:rsidRPr="00DB7439">
        <w:rPr>
          <w:rFonts w:eastAsia="仿宋_GB2312"/>
          <w:sz w:val="32"/>
          <w:szCs w:val="32"/>
        </w:rPr>
        <w:t>整改后符合要求</w:t>
      </w:r>
      <w:r w:rsidRPr="00DB7439">
        <w:rPr>
          <w:rFonts w:eastAsia="仿宋_GB2312"/>
          <w:sz w:val="32"/>
          <w:szCs w:val="32"/>
        </w:rPr>
        <w:t>”</w:t>
      </w:r>
      <w:r w:rsidRPr="00DB7439">
        <w:rPr>
          <w:rFonts w:eastAsia="仿宋_GB2312"/>
          <w:sz w:val="32"/>
          <w:szCs w:val="32"/>
        </w:rPr>
        <w:t>及</w:t>
      </w:r>
      <w:r w:rsidRPr="00DB7439">
        <w:rPr>
          <w:rFonts w:eastAsia="仿宋_GB2312"/>
          <w:sz w:val="32"/>
          <w:szCs w:val="32"/>
        </w:rPr>
        <w:t>“</w:t>
      </w:r>
      <w:r w:rsidRPr="00DB7439">
        <w:rPr>
          <w:rFonts w:eastAsia="仿宋_GB2312"/>
          <w:sz w:val="32"/>
          <w:szCs w:val="32"/>
        </w:rPr>
        <w:t>不符合要求</w:t>
      </w:r>
      <w:r w:rsidRPr="00DB7439">
        <w:rPr>
          <w:rFonts w:eastAsia="仿宋_GB2312"/>
          <w:sz w:val="32"/>
          <w:szCs w:val="32"/>
        </w:rPr>
        <w:t>”</w:t>
      </w:r>
      <w:r w:rsidRPr="00DB7439">
        <w:rPr>
          <w:rFonts w:eastAsia="仿宋_GB2312"/>
          <w:sz w:val="32"/>
          <w:szCs w:val="32"/>
        </w:rPr>
        <w:t>的，核查中心应</w:t>
      </w:r>
      <w:proofErr w:type="gramStart"/>
      <w:r w:rsidRPr="00DB7439">
        <w:rPr>
          <w:rFonts w:eastAsia="仿宋_GB2312"/>
          <w:sz w:val="32"/>
          <w:szCs w:val="32"/>
        </w:rPr>
        <w:t>作出</w:t>
      </w:r>
      <w:proofErr w:type="gramEnd"/>
      <w:r w:rsidRPr="00DB7439">
        <w:rPr>
          <w:rFonts w:eastAsia="仿宋_GB2312"/>
          <w:sz w:val="32"/>
          <w:szCs w:val="32"/>
        </w:rPr>
        <w:t>综合评定之日起</w:t>
      </w:r>
      <w:r w:rsidRPr="00DB7439">
        <w:rPr>
          <w:rFonts w:eastAsia="仿宋_GB2312"/>
          <w:sz w:val="32"/>
          <w:szCs w:val="32"/>
        </w:rPr>
        <w:t>40</w:t>
      </w:r>
      <w:r w:rsidRPr="00DB7439">
        <w:rPr>
          <w:rFonts w:eastAsia="仿宋_GB2312"/>
          <w:sz w:val="32"/>
          <w:szCs w:val="32"/>
        </w:rPr>
        <w:t>个工作日内，形成药品境外检查审核意见，报送总局及检查提出单位。</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检查组现场报告或者经综合评估发现存在重大质量隐患，需采取紧急措施的，应立即报总局。</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第二十九条【分类处理】</w:t>
      </w:r>
      <w:r w:rsidRPr="00DB7439">
        <w:rPr>
          <w:rFonts w:eastAsia="仿宋_GB2312"/>
          <w:sz w:val="32"/>
          <w:szCs w:val="32"/>
        </w:rPr>
        <w:t>对处于注册</w:t>
      </w:r>
      <w:proofErr w:type="gramStart"/>
      <w:r w:rsidRPr="00DB7439">
        <w:rPr>
          <w:rFonts w:eastAsia="仿宋_GB2312"/>
          <w:sz w:val="32"/>
          <w:szCs w:val="32"/>
        </w:rPr>
        <w:t>审评审批</w:t>
      </w:r>
      <w:proofErr w:type="gramEnd"/>
      <w:r w:rsidRPr="00DB7439">
        <w:rPr>
          <w:rFonts w:eastAsia="仿宋_GB2312"/>
          <w:sz w:val="32"/>
          <w:szCs w:val="32"/>
        </w:rPr>
        <w:t>阶段的品种，总局结合综合评定结论，依据《药品管理法》及《药品注册管理办法》的有关规定</w:t>
      </w:r>
      <w:proofErr w:type="gramStart"/>
      <w:r w:rsidRPr="00DB7439">
        <w:rPr>
          <w:rFonts w:eastAsia="仿宋_GB2312"/>
          <w:sz w:val="32"/>
          <w:szCs w:val="32"/>
        </w:rPr>
        <w:t>作出</w:t>
      </w:r>
      <w:proofErr w:type="gramEnd"/>
      <w:r w:rsidRPr="00DB7439">
        <w:rPr>
          <w:rFonts w:eastAsia="仿宋_GB2312"/>
          <w:sz w:val="32"/>
          <w:szCs w:val="32"/>
        </w:rPr>
        <w:t>处理。</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对已在境内上市的品种，总局结合综合评定结论，依法</w:t>
      </w:r>
      <w:proofErr w:type="gramStart"/>
      <w:r w:rsidRPr="00DB7439">
        <w:rPr>
          <w:rFonts w:eastAsia="仿宋_GB2312"/>
          <w:sz w:val="32"/>
          <w:szCs w:val="32"/>
        </w:rPr>
        <w:t>作出</w:t>
      </w:r>
      <w:proofErr w:type="gramEnd"/>
      <w:r w:rsidRPr="00DB7439">
        <w:rPr>
          <w:rFonts w:eastAsia="仿宋_GB2312"/>
          <w:sz w:val="32"/>
          <w:szCs w:val="32"/>
        </w:rPr>
        <w:t>约谈、限期整改、发告诫信、暂停进口通关备案、监督召回产品、暂停销售使用、</w:t>
      </w:r>
      <w:proofErr w:type="gramStart"/>
      <w:r w:rsidRPr="00DB7439">
        <w:rPr>
          <w:rFonts w:eastAsia="仿宋_GB2312"/>
          <w:sz w:val="32"/>
          <w:szCs w:val="32"/>
        </w:rPr>
        <w:t>不予再</w:t>
      </w:r>
      <w:proofErr w:type="gramEnd"/>
      <w:r w:rsidRPr="00DB7439">
        <w:rPr>
          <w:rFonts w:eastAsia="仿宋_GB2312"/>
          <w:sz w:val="32"/>
          <w:szCs w:val="32"/>
        </w:rPr>
        <w:t>注册等风险控制措施。风险因素消除后，应当及时解除相关风险控制措施。</w:t>
      </w:r>
    </w:p>
    <w:p w:rsidR="00E86835"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第三十条【立案调查】</w:t>
      </w:r>
      <w:r w:rsidRPr="00DB7439">
        <w:rPr>
          <w:rFonts w:eastAsia="仿宋_GB2312"/>
          <w:sz w:val="32"/>
          <w:szCs w:val="32"/>
        </w:rPr>
        <w:t>对涉嫌违法的，总局依法立案调查处理。</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p>
    <w:p w:rsidR="00E86835" w:rsidRPr="00DB7439" w:rsidRDefault="00E86835" w:rsidP="00E86835">
      <w:pPr>
        <w:autoSpaceDE w:val="0"/>
        <w:autoSpaceDN w:val="0"/>
        <w:adjustRightInd w:val="0"/>
        <w:spacing w:line="540" w:lineRule="exact"/>
        <w:jc w:val="center"/>
        <w:rPr>
          <w:rFonts w:ascii="方正小标宋简体" w:eastAsia="方正小标宋简体" w:hAnsi="黑体" w:cs="黑体"/>
          <w:kern w:val="0"/>
          <w:sz w:val="32"/>
          <w:szCs w:val="32"/>
        </w:rPr>
      </w:pPr>
      <w:r w:rsidRPr="00DB7439">
        <w:rPr>
          <w:rFonts w:ascii="方正小标宋简体" w:eastAsia="方正小标宋简体" w:hAnsi="黑体" w:cs="黑体" w:hint="eastAsia"/>
          <w:kern w:val="0"/>
          <w:sz w:val="32"/>
          <w:szCs w:val="32"/>
        </w:rPr>
        <w:t>第五章  附  则</w:t>
      </w:r>
    </w:p>
    <w:p w:rsidR="00E86835" w:rsidRPr="00DB7439" w:rsidRDefault="00E86835" w:rsidP="00E86835">
      <w:pPr>
        <w:spacing w:line="540" w:lineRule="exact"/>
        <w:ind w:firstLineChars="200" w:firstLine="640"/>
        <w:rPr>
          <w:rFonts w:eastAsia="仿宋_GB2312"/>
          <w:sz w:val="32"/>
          <w:szCs w:val="32"/>
        </w:rPr>
      </w:pPr>
      <w:r w:rsidRPr="00DB7439">
        <w:rPr>
          <w:rFonts w:ascii="黑体" w:eastAsia="黑体" w:hAnsi="黑体"/>
          <w:bCs/>
          <w:sz w:val="32"/>
          <w:szCs w:val="32"/>
        </w:rPr>
        <w:t>第三十一条</w:t>
      </w:r>
      <w:r w:rsidRPr="00DB7439">
        <w:rPr>
          <w:rFonts w:ascii="黑体" w:eastAsia="黑体" w:hAnsi="黑体"/>
          <w:kern w:val="0"/>
          <w:sz w:val="32"/>
          <w:szCs w:val="32"/>
        </w:rPr>
        <w:t>【参照执行】</w:t>
      </w:r>
      <w:r w:rsidRPr="00DB7439">
        <w:rPr>
          <w:rFonts w:eastAsia="仿宋_GB2312"/>
          <w:sz w:val="32"/>
          <w:szCs w:val="32"/>
        </w:rPr>
        <w:t>香港特别行政区、澳门特别行政区和台湾地区的制药厂商，参照本规定执行。</w:t>
      </w:r>
    </w:p>
    <w:p w:rsidR="00E86835" w:rsidRPr="00DB7439" w:rsidRDefault="00E86835" w:rsidP="00E86835">
      <w:pPr>
        <w:autoSpaceDE w:val="0"/>
        <w:autoSpaceDN w:val="0"/>
        <w:adjustRightInd w:val="0"/>
        <w:spacing w:line="540" w:lineRule="exact"/>
        <w:ind w:firstLineChars="196" w:firstLine="627"/>
        <w:rPr>
          <w:rFonts w:eastAsia="仿宋_GB2312"/>
          <w:sz w:val="32"/>
          <w:szCs w:val="32"/>
        </w:rPr>
      </w:pPr>
      <w:r w:rsidRPr="00DB7439">
        <w:rPr>
          <w:rFonts w:ascii="黑体" w:eastAsia="黑体" w:hAnsi="黑体"/>
          <w:bCs/>
          <w:sz w:val="32"/>
          <w:szCs w:val="32"/>
        </w:rPr>
        <w:t>第三十二条【名词解释】</w:t>
      </w:r>
      <w:r w:rsidRPr="00DB7439">
        <w:rPr>
          <w:rFonts w:eastAsia="仿宋_GB2312"/>
          <w:sz w:val="32"/>
          <w:szCs w:val="32"/>
        </w:rPr>
        <w:t>本规定中进口厂商是指</w:t>
      </w:r>
      <w:r>
        <w:rPr>
          <w:rFonts w:eastAsia="仿宋_GB2312" w:hint="eastAsia"/>
          <w:sz w:val="32"/>
          <w:szCs w:val="32"/>
        </w:rPr>
        <w:t>进口药品持证商</w:t>
      </w:r>
      <w:r w:rsidRPr="00DB7439">
        <w:rPr>
          <w:rFonts w:eastAsia="仿宋_GB2312"/>
          <w:sz w:val="32"/>
          <w:szCs w:val="32"/>
        </w:rPr>
        <w:t>及其全权授权的境内代理机构、境外生产厂、研发机构等。</w:t>
      </w:r>
    </w:p>
    <w:p w:rsidR="00E86835" w:rsidRPr="00DB7439" w:rsidRDefault="00E86835" w:rsidP="00E86835">
      <w:pPr>
        <w:spacing w:line="540" w:lineRule="exact"/>
        <w:ind w:firstLineChars="200" w:firstLine="640"/>
        <w:rPr>
          <w:rFonts w:eastAsia="仿宋_GB2312"/>
          <w:sz w:val="32"/>
          <w:szCs w:val="32"/>
        </w:rPr>
      </w:pPr>
      <w:r w:rsidRPr="00DB7439">
        <w:rPr>
          <w:rFonts w:ascii="黑体" w:eastAsia="黑体" w:hAnsi="黑体"/>
          <w:bCs/>
          <w:sz w:val="32"/>
          <w:szCs w:val="32"/>
        </w:rPr>
        <w:t>第三十三条【解释权利】</w:t>
      </w:r>
      <w:r w:rsidRPr="00DB7439">
        <w:rPr>
          <w:rFonts w:eastAsia="仿宋_GB2312"/>
          <w:sz w:val="32"/>
          <w:szCs w:val="32"/>
        </w:rPr>
        <w:t>本规定由国家食品药品监督管理总局负责解释。</w:t>
      </w:r>
    </w:p>
    <w:p w:rsidR="00E86835" w:rsidRPr="00DB7439" w:rsidRDefault="00E86835" w:rsidP="00E86835">
      <w:pPr>
        <w:spacing w:line="540" w:lineRule="exact"/>
        <w:ind w:firstLineChars="200" w:firstLine="640"/>
        <w:rPr>
          <w:rFonts w:eastAsia="仿宋_GB2312"/>
          <w:sz w:val="32"/>
          <w:szCs w:val="32"/>
        </w:rPr>
      </w:pPr>
      <w:r w:rsidRPr="00DB7439">
        <w:rPr>
          <w:rFonts w:ascii="黑体" w:eastAsia="黑体" w:hAnsi="黑体"/>
          <w:bCs/>
          <w:sz w:val="32"/>
          <w:szCs w:val="32"/>
        </w:rPr>
        <w:t>第三十四条【实施日期】</w:t>
      </w:r>
      <w:r w:rsidRPr="00DB7439">
        <w:rPr>
          <w:rFonts w:eastAsia="仿宋_GB2312"/>
          <w:sz w:val="32"/>
          <w:szCs w:val="32"/>
        </w:rPr>
        <w:t>本规定自年月日起开始实施。</w:t>
      </w:r>
    </w:p>
    <w:p w:rsidR="00E86835" w:rsidRPr="00DB7439" w:rsidRDefault="00E86835" w:rsidP="00E86835">
      <w:pPr>
        <w:spacing w:line="540" w:lineRule="exact"/>
        <w:rPr>
          <w:rFonts w:eastAsia="仿宋_GB2312"/>
          <w:sz w:val="32"/>
          <w:szCs w:val="32"/>
        </w:rPr>
      </w:pPr>
    </w:p>
    <w:p w:rsidR="00E86835" w:rsidRPr="00DB7439" w:rsidRDefault="00E86835" w:rsidP="00E86835">
      <w:pPr>
        <w:spacing w:line="540" w:lineRule="exact"/>
        <w:ind w:firstLineChars="200" w:firstLine="640"/>
        <w:rPr>
          <w:rFonts w:eastAsia="仿宋_GB2312"/>
          <w:sz w:val="32"/>
          <w:szCs w:val="32"/>
        </w:rPr>
      </w:pPr>
      <w:r w:rsidRPr="00DB7439">
        <w:rPr>
          <w:rFonts w:eastAsia="仿宋_GB2312"/>
          <w:sz w:val="32"/>
          <w:szCs w:val="32"/>
        </w:rPr>
        <w:t>附件：</w:t>
      </w:r>
      <w:r w:rsidRPr="00DB7439">
        <w:rPr>
          <w:rFonts w:eastAsia="仿宋_GB2312"/>
          <w:sz w:val="32"/>
          <w:szCs w:val="32"/>
        </w:rPr>
        <w:t>1.</w:t>
      </w:r>
      <w:r w:rsidRPr="00DB7439">
        <w:rPr>
          <w:rFonts w:eastAsia="仿宋_GB2312"/>
          <w:sz w:val="32"/>
          <w:szCs w:val="32"/>
        </w:rPr>
        <w:t>药品境外检查告知书</w:t>
      </w:r>
    </w:p>
    <w:p w:rsidR="00E86835" w:rsidRPr="00DB7439" w:rsidRDefault="00E86835" w:rsidP="00E86835">
      <w:pPr>
        <w:spacing w:line="540" w:lineRule="exact"/>
        <w:ind w:firstLineChars="500" w:firstLine="1600"/>
        <w:rPr>
          <w:rFonts w:eastAsia="仿宋_GB2312"/>
          <w:sz w:val="32"/>
          <w:szCs w:val="32"/>
        </w:rPr>
      </w:pPr>
      <w:r w:rsidRPr="00DB7439">
        <w:rPr>
          <w:rFonts w:eastAsia="仿宋_GB2312"/>
          <w:sz w:val="32"/>
          <w:szCs w:val="32"/>
        </w:rPr>
        <w:t>2.</w:t>
      </w:r>
      <w:r w:rsidRPr="00DB7439">
        <w:rPr>
          <w:rFonts w:eastAsia="仿宋_GB2312"/>
          <w:sz w:val="32"/>
          <w:szCs w:val="32"/>
        </w:rPr>
        <w:t>药品境外检查基本情况表</w:t>
      </w:r>
    </w:p>
    <w:p w:rsidR="00E86835" w:rsidRPr="00DB7439" w:rsidRDefault="00E86835" w:rsidP="00E86835">
      <w:pPr>
        <w:spacing w:line="540" w:lineRule="exact"/>
        <w:ind w:firstLineChars="500" w:firstLine="1600"/>
        <w:rPr>
          <w:rFonts w:eastAsia="仿宋_GB2312"/>
          <w:sz w:val="32"/>
          <w:szCs w:val="32"/>
        </w:rPr>
      </w:pPr>
      <w:r w:rsidRPr="00DB7439">
        <w:rPr>
          <w:rFonts w:eastAsia="仿宋_GB2312"/>
          <w:sz w:val="32"/>
          <w:szCs w:val="32"/>
        </w:rPr>
        <w:t>3.</w:t>
      </w:r>
      <w:r w:rsidRPr="00DB7439">
        <w:rPr>
          <w:rFonts w:eastAsia="仿宋_GB2312"/>
          <w:sz w:val="32"/>
          <w:szCs w:val="32"/>
        </w:rPr>
        <w:t>《现场主文件》清单</w:t>
      </w:r>
    </w:p>
    <w:p w:rsidR="00E86835" w:rsidRDefault="00E86835" w:rsidP="00E86835">
      <w:pPr>
        <w:spacing w:line="540" w:lineRule="exact"/>
        <w:ind w:firstLineChars="500" w:firstLine="1600"/>
        <w:rPr>
          <w:rFonts w:eastAsia="仿宋_GB2312"/>
          <w:sz w:val="32"/>
          <w:szCs w:val="32"/>
        </w:rPr>
      </w:pPr>
      <w:r w:rsidRPr="00DB7439">
        <w:rPr>
          <w:rFonts w:eastAsia="仿宋_GB2312"/>
          <w:sz w:val="32"/>
          <w:szCs w:val="32"/>
        </w:rPr>
        <w:t>4.</w:t>
      </w:r>
      <w:r w:rsidRPr="00DB7439">
        <w:rPr>
          <w:rFonts w:eastAsia="仿宋_GB2312"/>
          <w:sz w:val="32"/>
          <w:szCs w:val="32"/>
        </w:rPr>
        <w:t>药品境外检查缺陷表</w:t>
      </w: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hint="eastAsia"/>
          <w:sz w:val="32"/>
          <w:szCs w:val="32"/>
        </w:rPr>
      </w:pPr>
    </w:p>
    <w:p w:rsidR="00F578D2" w:rsidRDefault="00F578D2" w:rsidP="00E86835">
      <w:pPr>
        <w:spacing w:line="540" w:lineRule="exact"/>
        <w:ind w:firstLineChars="500" w:firstLine="1600"/>
        <w:rPr>
          <w:rFonts w:eastAsia="仿宋_GB2312" w:hint="eastAsia"/>
          <w:sz w:val="32"/>
          <w:szCs w:val="32"/>
        </w:rPr>
      </w:pPr>
    </w:p>
    <w:p w:rsidR="00F578D2" w:rsidRDefault="00F578D2" w:rsidP="00E86835">
      <w:pPr>
        <w:spacing w:line="540" w:lineRule="exact"/>
        <w:ind w:firstLineChars="500" w:firstLine="1600"/>
        <w:rPr>
          <w:rFonts w:eastAsia="仿宋_GB2312"/>
          <w:sz w:val="32"/>
          <w:szCs w:val="32"/>
        </w:rPr>
      </w:pPr>
    </w:p>
    <w:p w:rsidR="00E86835" w:rsidRDefault="00E86835" w:rsidP="00E86835">
      <w:pPr>
        <w:rPr>
          <w:rFonts w:ascii="黑体" w:eastAsia="黑体" w:hAnsi="黑体"/>
          <w:sz w:val="32"/>
          <w:szCs w:val="32"/>
        </w:rPr>
      </w:pPr>
      <w:r>
        <w:rPr>
          <w:rFonts w:ascii="黑体" w:eastAsia="黑体" w:hAnsi="黑体" w:hint="eastAsia"/>
          <w:sz w:val="32"/>
          <w:szCs w:val="32"/>
        </w:rPr>
        <w:t>附件</w:t>
      </w:r>
      <w:r w:rsidRPr="00312D7E">
        <w:rPr>
          <w:rFonts w:ascii="黑体" w:eastAsia="黑体" w:hAnsi="黑体" w:hint="eastAsia"/>
          <w:sz w:val="32"/>
          <w:szCs w:val="32"/>
        </w:rPr>
        <w:t>1</w:t>
      </w:r>
    </w:p>
    <w:p w:rsidR="00E86835" w:rsidRPr="00312D7E" w:rsidRDefault="00E86835" w:rsidP="00E86835">
      <w:pPr>
        <w:spacing w:line="360" w:lineRule="exact"/>
        <w:rPr>
          <w:rFonts w:ascii="黑体" w:eastAsia="黑体" w:hAnsi="黑体"/>
          <w:sz w:val="32"/>
          <w:szCs w:val="32"/>
        </w:rPr>
      </w:pPr>
    </w:p>
    <w:p w:rsidR="00E86835" w:rsidRPr="007A41AF" w:rsidRDefault="00E86835" w:rsidP="00E86835">
      <w:pPr>
        <w:spacing w:line="640" w:lineRule="exact"/>
        <w:jc w:val="center"/>
        <w:rPr>
          <w:rFonts w:ascii="方正小标宋简体" w:eastAsia="方正小标宋简体" w:hAnsi="仿宋"/>
          <w:sz w:val="44"/>
          <w:szCs w:val="44"/>
        </w:rPr>
      </w:pPr>
      <w:r w:rsidRPr="007A41AF">
        <w:rPr>
          <w:rFonts w:ascii="方正小标宋简体" w:eastAsia="方正小标宋简体" w:hAnsi="仿宋" w:hint="eastAsia"/>
          <w:sz w:val="44"/>
          <w:szCs w:val="44"/>
        </w:rPr>
        <w:t>药品境外检查告知书</w:t>
      </w:r>
    </w:p>
    <w:p w:rsidR="00E86835" w:rsidRPr="00312D7E" w:rsidRDefault="00E86835" w:rsidP="00E86835">
      <w:pPr>
        <w:spacing w:line="360" w:lineRule="exact"/>
        <w:rPr>
          <w:rFonts w:ascii="Calibri" w:hAnsi="Calibri"/>
          <w:sz w:val="28"/>
          <w:szCs w:val="28"/>
        </w:rPr>
      </w:pP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按照国家食品药品监督管理总局工作部署，你单位品种被列入年度进口药品境外生产现场检查任务。现将境外检查部分相关要求告知如下</w:t>
      </w:r>
      <w:r>
        <w:rPr>
          <w:rFonts w:eastAsia="仿宋_GB2312" w:hint="eastAsia"/>
          <w:sz w:val="32"/>
          <w:szCs w:val="32"/>
        </w:rPr>
        <w:t>：</w:t>
      </w:r>
    </w:p>
    <w:p w:rsidR="00E86835" w:rsidRPr="00DB7439" w:rsidRDefault="00E86835" w:rsidP="00E86835">
      <w:pPr>
        <w:spacing w:line="480" w:lineRule="exact"/>
        <w:ind w:left="640"/>
        <w:rPr>
          <w:rFonts w:ascii="黑体" w:eastAsia="黑体" w:hAnsi="黑体"/>
          <w:sz w:val="32"/>
          <w:szCs w:val="32"/>
        </w:rPr>
      </w:pPr>
      <w:r w:rsidRPr="00DB7439">
        <w:rPr>
          <w:rFonts w:ascii="黑体" w:eastAsia="黑体" w:hAnsi="黑体"/>
          <w:sz w:val="32"/>
          <w:szCs w:val="32"/>
        </w:rPr>
        <w:t>一、单位基本信息</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企业名：</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药品名</w:t>
      </w:r>
      <w:r>
        <w:rPr>
          <w:rFonts w:eastAsia="仿宋_GB2312" w:hint="eastAsia"/>
          <w:sz w:val="32"/>
          <w:szCs w:val="32"/>
        </w:rPr>
        <w:t>：</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受理号：</w:t>
      </w:r>
    </w:p>
    <w:p w:rsidR="00E86835" w:rsidRPr="00DB7439" w:rsidRDefault="00E86835" w:rsidP="00E86835">
      <w:pPr>
        <w:spacing w:line="480" w:lineRule="exact"/>
        <w:ind w:firstLineChars="200" w:firstLine="640"/>
        <w:rPr>
          <w:rFonts w:ascii="黑体" w:eastAsia="黑体" w:hAnsi="黑体"/>
          <w:sz w:val="32"/>
          <w:szCs w:val="32"/>
        </w:rPr>
      </w:pPr>
      <w:r w:rsidRPr="00DB7439">
        <w:rPr>
          <w:rFonts w:ascii="黑体" w:eastAsia="黑体" w:hAnsi="黑体"/>
          <w:sz w:val="32"/>
          <w:szCs w:val="32"/>
        </w:rPr>
        <w:t>二、境外检查有关要求</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1.</w:t>
      </w:r>
      <w:r w:rsidRPr="00DB7439">
        <w:rPr>
          <w:rFonts w:eastAsia="仿宋_GB2312"/>
          <w:sz w:val="32"/>
          <w:szCs w:val="32"/>
        </w:rPr>
        <w:t>各代理机构明确两个固定联系人，包括联系人信息：手机、座机、传真、邮箱等，以保证检查准备工作沟通顺畅。</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2.</w:t>
      </w:r>
      <w:r w:rsidRPr="00DB7439">
        <w:rPr>
          <w:rFonts w:eastAsia="仿宋_GB2312"/>
          <w:sz w:val="32"/>
          <w:szCs w:val="32"/>
        </w:rPr>
        <w:t>请填写《药品境外检查基本情况表》，并于通气会召开之日起</w:t>
      </w:r>
      <w:r w:rsidRPr="00DB7439">
        <w:rPr>
          <w:rFonts w:eastAsia="仿宋_GB2312"/>
          <w:sz w:val="32"/>
          <w:szCs w:val="32"/>
        </w:rPr>
        <w:t>15</w:t>
      </w:r>
      <w:r w:rsidRPr="00DB7439">
        <w:rPr>
          <w:rFonts w:eastAsia="仿宋_GB2312"/>
          <w:sz w:val="32"/>
          <w:szCs w:val="32"/>
        </w:rPr>
        <w:t>个工作日内，在线提交并将纸质文件</w:t>
      </w:r>
      <w:r w:rsidRPr="00DB7439">
        <w:rPr>
          <w:rFonts w:eastAsia="仿宋_GB2312"/>
          <w:sz w:val="32"/>
          <w:szCs w:val="32"/>
        </w:rPr>
        <w:t>2</w:t>
      </w:r>
      <w:r w:rsidRPr="00DB7439">
        <w:rPr>
          <w:rFonts w:eastAsia="仿宋_GB2312"/>
          <w:sz w:val="32"/>
          <w:szCs w:val="32"/>
        </w:rPr>
        <w:t>套加盖公章寄送至中心。请注意其中要求提出可以接受现场检查的时间。现场检查期间要求企业安排检查品种动态生产。</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3.</w:t>
      </w:r>
      <w:r w:rsidRPr="00DB7439">
        <w:rPr>
          <w:rFonts w:eastAsia="仿宋_GB2312"/>
          <w:sz w:val="32"/>
          <w:szCs w:val="32"/>
        </w:rPr>
        <w:t>请于通气会召开</w:t>
      </w:r>
      <w:r w:rsidRPr="00DB7439">
        <w:rPr>
          <w:rFonts w:eastAsia="仿宋_GB2312"/>
          <w:sz w:val="32"/>
          <w:szCs w:val="32"/>
        </w:rPr>
        <w:t>2</w:t>
      </w:r>
      <w:r w:rsidRPr="00DB7439">
        <w:rPr>
          <w:rFonts w:eastAsia="仿宋_GB2312"/>
          <w:sz w:val="32"/>
          <w:szCs w:val="32"/>
        </w:rPr>
        <w:t>个月内向中心在线提交</w:t>
      </w:r>
      <w:r w:rsidRPr="00DB7439">
        <w:rPr>
          <w:rFonts w:eastAsia="仿宋_GB2312"/>
          <w:sz w:val="32"/>
          <w:szCs w:val="32"/>
        </w:rPr>
        <w:t>SMF</w:t>
      </w:r>
      <w:r w:rsidRPr="00DB7439">
        <w:rPr>
          <w:rFonts w:eastAsia="仿宋_GB2312"/>
          <w:sz w:val="32"/>
          <w:szCs w:val="32"/>
        </w:rPr>
        <w:t>中英文版及纸质文件</w:t>
      </w:r>
      <w:r w:rsidRPr="00DB7439">
        <w:rPr>
          <w:rFonts w:eastAsia="仿宋_GB2312"/>
          <w:sz w:val="32"/>
          <w:szCs w:val="32"/>
        </w:rPr>
        <w:t>2</w:t>
      </w:r>
      <w:r w:rsidRPr="00DB7439">
        <w:rPr>
          <w:rFonts w:eastAsia="仿宋_GB2312"/>
          <w:sz w:val="32"/>
          <w:szCs w:val="32"/>
        </w:rPr>
        <w:t>套。纸质</w:t>
      </w:r>
      <w:r w:rsidRPr="00DB7439">
        <w:rPr>
          <w:rFonts w:eastAsia="仿宋_GB2312"/>
          <w:sz w:val="32"/>
          <w:szCs w:val="32"/>
        </w:rPr>
        <w:t>SMF</w:t>
      </w:r>
      <w:r w:rsidRPr="00DB7439">
        <w:rPr>
          <w:rFonts w:eastAsia="仿宋_GB2312"/>
          <w:sz w:val="32"/>
          <w:szCs w:val="32"/>
        </w:rPr>
        <w:t>文件应予打印并加盖公章寄送中心。</w:t>
      </w:r>
    </w:p>
    <w:p w:rsidR="00E86835" w:rsidRPr="00DB7439" w:rsidRDefault="00E86835" w:rsidP="00E86835">
      <w:pPr>
        <w:spacing w:line="480" w:lineRule="exact"/>
        <w:ind w:firstLineChars="200" w:firstLine="640"/>
        <w:rPr>
          <w:rFonts w:ascii="黑体" w:eastAsia="黑体" w:hAnsi="黑体"/>
          <w:sz w:val="32"/>
          <w:szCs w:val="32"/>
        </w:rPr>
      </w:pPr>
      <w:r w:rsidRPr="00DB7439">
        <w:rPr>
          <w:rFonts w:ascii="黑体" w:eastAsia="黑体" w:hAnsi="黑体"/>
          <w:sz w:val="32"/>
          <w:szCs w:val="32"/>
        </w:rPr>
        <w:t>三、联系方式</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国家食品药品监督管理总局食品药品审核查验中心</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联系人：</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传真：</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邮箱：</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地址：</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邮编：</w:t>
      </w:r>
    </w:p>
    <w:p w:rsidR="00E86835" w:rsidRDefault="00E86835" w:rsidP="00E86835">
      <w:pPr>
        <w:spacing w:line="440" w:lineRule="exact"/>
        <w:jc w:val="left"/>
        <w:rPr>
          <w:rFonts w:ascii="黑体" w:eastAsia="黑体" w:hAnsi="宋体"/>
          <w:sz w:val="32"/>
          <w:szCs w:val="32"/>
        </w:rPr>
      </w:pPr>
      <w:r w:rsidRPr="00312D7E">
        <w:rPr>
          <w:rFonts w:ascii="黑体" w:eastAsia="黑体" w:hAnsi="宋体" w:hint="eastAsia"/>
          <w:sz w:val="32"/>
          <w:szCs w:val="32"/>
        </w:rPr>
        <w:t>附</w:t>
      </w:r>
      <w:r>
        <w:rPr>
          <w:rFonts w:ascii="黑体" w:eastAsia="黑体" w:hAnsi="宋体" w:hint="eastAsia"/>
          <w:sz w:val="32"/>
          <w:szCs w:val="32"/>
        </w:rPr>
        <w:t>件</w:t>
      </w:r>
      <w:r w:rsidRPr="00312D7E">
        <w:rPr>
          <w:rFonts w:ascii="黑体" w:eastAsia="黑体" w:hAnsi="宋体" w:hint="eastAsia"/>
          <w:sz w:val="32"/>
          <w:szCs w:val="32"/>
        </w:rPr>
        <w:t>2</w:t>
      </w:r>
    </w:p>
    <w:p w:rsidR="00E86835" w:rsidRPr="00DB7439" w:rsidRDefault="00E86835" w:rsidP="00E86835">
      <w:pPr>
        <w:spacing w:line="440" w:lineRule="exact"/>
        <w:jc w:val="left"/>
        <w:rPr>
          <w:rFonts w:ascii="黑体" w:eastAsia="黑体" w:hAnsi="宋体"/>
          <w:sz w:val="32"/>
          <w:szCs w:val="32"/>
        </w:rPr>
      </w:pPr>
    </w:p>
    <w:p w:rsidR="00E86835" w:rsidRPr="007A41AF" w:rsidRDefault="00E86835" w:rsidP="00E86835">
      <w:pPr>
        <w:spacing w:line="640" w:lineRule="exact"/>
        <w:ind w:rightChars="171" w:right="359"/>
        <w:jc w:val="center"/>
        <w:rPr>
          <w:rFonts w:ascii="方正小标宋简体" w:eastAsia="方正小标宋简体" w:hAnsi="宋体"/>
          <w:sz w:val="44"/>
          <w:szCs w:val="44"/>
        </w:rPr>
      </w:pPr>
      <w:r w:rsidRPr="007A41AF">
        <w:rPr>
          <w:rFonts w:ascii="方正小标宋简体" w:eastAsia="方正小标宋简体" w:hAnsi="宋体" w:hint="eastAsia"/>
          <w:sz w:val="44"/>
          <w:szCs w:val="44"/>
        </w:rPr>
        <w:t>药品境外检查基本情况</w:t>
      </w:r>
    </w:p>
    <w:p w:rsidR="00E86835" w:rsidRPr="00DB7439" w:rsidRDefault="00E86835" w:rsidP="00E86835">
      <w:pPr>
        <w:rPr>
          <w:rFonts w:ascii="宋体" w:hAnsi="宋体"/>
          <w:sz w:val="32"/>
          <w:szCs w:val="32"/>
        </w:rPr>
      </w:pPr>
    </w:p>
    <w:tbl>
      <w:tblPr>
        <w:tblW w:w="9639" w:type="dxa"/>
        <w:jc w:val="center"/>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983"/>
        <w:gridCol w:w="1172"/>
        <w:gridCol w:w="393"/>
        <w:gridCol w:w="1545"/>
        <w:gridCol w:w="298"/>
        <w:gridCol w:w="84"/>
        <w:gridCol w:w="1602"/>
        <w:gridCol w:w="706"/>
        <w:gridCol w:w="56"/>
        <w:gridCol w:w="578"/>
        <w:gridCol w:w="1548"/>
      </w:tblGrid>
      <w:tr w:rsidR="00E86835" w:rsidRPr="00312D7E" w:rsidTr="00914768">
        <w:trPr>
          <w:cantSplit/>
          <w:trHeight w:val="440"/>
          <w:jc w:val="center"/>
        </w:trPr>
        <w:tc>
          <w:tcPr>
            <w:tcW w:w="1657" w:type="dxa"/>
            <w:gridSpan w:val="2"/>
            <w:vAlign w:val="center"/>
          </w:tcPr>
          <w:p w:rsidR="00E86835" w:rsidRPr="00DB7439" w:rsidRDefault="00E86835" w:rsidP="00914768">
            <w:pPr>
              <w:jc w:val="center"/>
              <w:rPr>
                <w:rFonts w:eastAsia="仿宋_GB2312"/>
                <w:color w:val="000000"/>
              </w:rPr>
            </w:pPr>
            <w:r w:rsidRPr="00DB7439">
              <w:rPr>
                <w:rFonts w:eastAsia="仿宋_GB2312"/>
              </w:rPr>
              <w:t>药品名称</w:t>
            </w:r>
          </w:p>
        </w:tc>
        <w:tc>
          <w:tcPr>
            <w:tcW w:w="3408" w:type="dxa"/>
            <w:gridSpan w:val="4"/>
            <w:vAlign w:val="center"/>
          </w:tcPr>
          <w:p w:rsidR="00E86835" w:rsidRPr="00DB7439" w:rsidRDefault="00E86835" w:rsidP="00914768">
            <w:pPr>
              <w:rPr>
                <w:rFonts w:eastAsia="仿宋_GB2312"/>
              </w:rPr>
            </w:pPr>
            <w:r w:rsidRPr="00DB7439">
              <w:rPr>
                <w:rFonts w:eastAsia="仿宋_GB2312"/>
              </w:rPr>
              <w:t>中文：</w:t>
            </w:r>
          </w:p>
          <w:p w:rsidR="00E86835" w:rsidRPr="00DB7439" w:rsidRDefault="00E86835" w:rsidP="00914768">
            <w:pPr>
              <w:rPr>
                <w:rFonts w:eastAsia="仿宋_GB2312"/>
              </w:rPr>
            </w:pPr>
            <w:r w:rsidRPr="00DB7439">
              <w:rPr>
                <w:rFonts w:eastAsia="仿宋_GB2312"/>
              </w:rPr>
              <w:t>英文：</w:t>
            </w:r>
          </w:p>
        </w:tc>
        <w:tc>
          <w:tcPr>
            <w:tcW w:w="2392" w:type="dxa"/>
            <w:gridSpan w:val="3"/>
            <w:vAlign w:val="center"/>
          </w:tcPr>
          <w:p w:rsidR="00E86835" w:rsidRPr="00DB7439" w:rsidRDefault="00E86835" w:rsidP="00914768">
            <w:pPr>
              <w:rPr>
                <w:rFonts w:eastAsia="仿宋_GB2312"/>
                <w:color w:val="000000"/>
              </w:rPr>
            </w:pPr>
            <w:r w:rsidRPr="00DB7439">
              <w:rPr>
                <w:rFonts w:eastAsia="仿宋_GB2312"/>
              </w:rPr>
              <w:t>受理号或进口注册证号</w:t>
            </w:r>
          </w:p>
        </w:tc>
        <w:tc>
          <w:tcPr>
            <w:tcW w:w="2182" w:type="dxa"/>
            <w:gridSpan w:val="3"/>
            <w:vAlign w:val="center"/>
          </w:tcPr>
          <w:p w:rsidR="00E86835" w:rsidRPr="00DB7439" w:rsidRDefault="00E86835" w:rsidP="00914768">
            <w:pPr>
              <w:rPr>
                <w:rFonts w:eastAsia="仿宋_GB2312"/>
                <w:color w:val="000000"/>
              </w:rPr>
            </w:pPr>
          </w:p>
        </w:tc>
      </w:tr>
      <w:tr w:rsidR="00E86835" w:rsidRPr="00312D7E" w:rsidTr="00914768">
        <w:trPr>
          <w:cantSplit/>
          <w:trHeight w:val="450"/>
          <w:jc w:val="center"/>
        </w:trPr>
        <w:tc>
          <w:tcPr>
            <w:tcW w:w="1657" w:type="dxa"/>
            <w:gridSpan w:val="2"/>
            <w:vAlign w:val="center"/>
          </w:tcPr>
          <w:p w:rsidR="00E86835" w:rsidRPr="00DB7439" w:rsidRDefault="00E86835" w:rsidP="00914768">
            <w:pPr>
              <w:jc w:val="center"/>
              <w:rPr>
                <w:rFonts w:eastAsia="仿宋_GB2312"/>
              </w:rPr>
            </w:pPr>
            <w:r w:rsidRPr="00DB7439">
              <w:rPr>
                <w:rFonts w:eastAsia="仿宋_GB2312"/>
              </w:rPr>
              <w:t>剂型</w:t>
            </w:r>
          </w:p>
        </w:tc>
        <w:tc>
          <w:tcPr>
            <w:tcW w:w="3408" w:type="dxa"/>
            <w:gridSpan w:val="4"/>
            <w:vAlign w:val="center"/>
          </w:tcPr>
          <w:p w:rsidR="00E86835" w:rsidRPr="00DB7439" w:rsidRDefault="00E86835" w:rsidP="00914768">
            <w:pPr>
              <w:rPr>
                <w:rFonts w:eastAsia="仿宋_GB2312"/>
              </w:rPr>
            </w:pPr>
          </w:p>
        </w:tc>
        <w:tc>
          <w:tcPr>
            <w:tcW w:w="2392" w:type="dxa"/>
            <w:gridSpan w:val="3"/>
            <w:vAlign w:val="center"/>
          </w:tcPr>
          <w:p w:rsidR="00E86835" w:rsidRPr="00DB7439" w:rsidRDefault="00E86835" w:rsidP="00914768">
            <w:pPr>
              <w:jc w:val="center"/>
              <w:rPr>
                <w:rFonts w:eastAsia="仿宋_GB2312"/>
              </w:rPr>
            </w:pPr>
            <w:r w:rsidRPr="00DB7439">
              <w:rPr>
                <w:rFonts w:eastAsia="仿宋_GB2312"/>
              </w:rPr>
              <w:t>规格</w:t>
            </w:r>
          </w:p>
        </w:tc>
        <w:tc>
          <w:tcPr>
            <w:tcW w:w="2182" w:type="dxa"/>
            <w:gridSpan w:val="3"/>
            <w:vAlign w:val="center"/>
          </w:tcPr>
          <w:p w:rsidR="00E86835" w:rsidRPr="00DB7439" w:rsidRDefault="00E86835" w:rsidP="00914768">
            <w:pPr>
              <w:rPr>
                <w:rFonts w:eastAsia="仿宋_GB2312"/>
              </w:rPr>
            </w:pPr>
          </w:p>
        </w:tc>
      </w:tr>
      <w:tr w:rsidR="00E86835" w:rsidRPr="00312D7E" w:rsidTr="00914768">
        <w:trPr>
          <w:cantSplit/>
          <w:trHeight w:val="522"/>
          <w:jc w:val="center"/>
        </w:trPr>
        <w:tc>
          <w:tcPr>
            <w:tcW w:w="1657" w:type="dxa"/>
            <w:gridSpan w:val="2"/>
            <w:vAlign w:val="center"/>
          </w:tcPr>
          <w:p w:rsidR="00E86835" w:rsidRPr="00DB7439" w:rsidRDefault="00E86835" w:rsidP="00914768">
            <w:pPr>
              <w:jc w:val="center"/>
              <w:rPr>
                <w:rFonts w:eastAsia="仿宋_GB2312"/>
              </w:rPr>
            </w:pPr>
            <w:r w:rsidRPr="00DB7439">
              <w:rPr>
                <w:rFonts w:eastAsia="仿宋_GB2312"/>
              </w:rPr>
              <w:t>目前注册进度</w:t>
            </w:r>
          </w:p>
        </w:tc>
        <w:tc>
          <w:tcPr>
            <w:tcW w:w="7982" w:type="dxa"/>
            <w:gridSpan w:val="10"/>
            <w:vAlign w:val="center"/>
          </w:tcPr>
          <w:p w:rsidR="00E86835" w:rsidRPr="00DB7439" w:rsidRDefault="00F71FF7" w:rsidP="00914768">
            <w:pPr>
              <w:rPr>
                <w:rFonts w:eastAsia="仿宋_GB2312"/>
                <w:color w:val="000000"/>
              </w:rPr>
            </w:pPr>
            <w:r w:rsidRPr="00DB7439">
              <w:rPr>
                <w:rFonts w:eastAsia="仿宋_GB2312"/>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5.75pt" o:ole="">
                  <v:imagedata r:id="rId7" o:title=""/>
                </v:shape>
                <w:control r:id="rId8" w:name="HTMLCheckbox5121" w:shapeid="_x0000_i1036"/>
              </w:object>
            </w:r>
            <w:r w:rsidR="00E86835" w:rsidRPr="00DB7439">
              <w:rPr>
                <w:rFonts w:eastAsia="仿宋_GB2312"/>
              </w:rPr>
              <w:t>已上市</w:t>
            </w:r>
            <w:r w:rsidRPr="00DB7439">
              <w:rPr>
                <w:rFonts w:eastAsia="仿宋_GB2312"/>
                <w:sz w:val="28"/>
                <w:szCs w:val="28"/>
              </w:rPr>
              <w:object w:dxaOrig="225" w:dyaOrig="225">
                <v:shape id="_x0000_i1039" type="#_x0000_t75" style="width:20.25pt;height:15.75pt" o:ole="">
                  <v:imagedata r:id="rId7" o:title=""/>
                </v:shape>
                <w:control r:id="rId9" w:name="HTMLCheckbox5131" w:shapeid="_x0000_i1039"/>
              </w:object>
            </w:r>
            <w:r w:rsidR="00E86835" w:rsidRPr="00DB7439">
              <w:rPr>
                <w:rFonts w:eastAsia="仿宋_GB2312"/>
              </w:rPr>
              <w:t>再注册</w:t>
            </w:r>
            <w:r w:rsidRPr="00DB7439">
              <w:rPr>
                <w:rFonts w:eastAsia="仿宋_GB2312"/>
                <w:sz w:val="28"/>
                <w:szCs w:val="28"/>
              </w:rPr>
              <w:object w:dxaOrig="225" w:dyaOrig="225">
                <v:shape id="_x0000_i1042" type="#_x0000_t75" style="width:20.25pt;height:15.75pt" o:ole="">
                  <v:imagedata r:id="rId7" o:title=""/>
                </v:shape>
                <w:control r:id="rId10" w:name="HTMLCheckbox5141" w:shapeid="_x0000_i1042"/>
              </w:object>
            </w:r>
            <w:r w:rsidR="00E86835" w:rsidRPr="00DB7439">
              <w:rPr>
                <w:rFonts w:eastAsia="仿宋_GB2312"/>
              </w:rPr>
              <w:t>申报生产</w:t>
            </w:r>
            <w:r w:rsidRPr="00DB7439">
              <w:rPr>
                <w:rFonts w:eastAsia="仿宋_GB2312"/>
                <w:sz w:val="28"/>
                <w:szCs w:val="28"/>
              </w:rPr>
              <w:object w:dxaOrig="225" w:dyaOrig="225">
                <v:shape id="_x0000_i1045" type="#_x0000_t75" style="width:20.25pt;height:15.75pt" o:ole="">
                  <v:imagedata r:id="rId7" o:title=""/>
                </v:shape>
                <w:control r:id="rId11" w:name="HTMLCheckbox5151" w:shapeid="_x0000_i1045"/>
              </w:object>
            </w:r>
            <w:r w:rsidR="00E86835" w:rsidRPr="00DB7439">
              <w:rPr>
                <w:rFonts w:eastAsia="仿宋_GB2312"/>
              </w:rPr>
              <w:t>申报临床</w:t>
            </w:r>
            <w:r w:rsidRPr="00DB7439">
              <w:rPr>
                <w:rFonts w:eastAsia="仿宋_GB2312"/>
                <w:sz w:val="28"/>
                <w:szCs w:val="28"/>
              </w:rPr>
              <w:object w:dxaOrig="225" w:dyaOrig="225">
                <v:shape id="_x0000_i1048" type="#_x0000_t75" style="width:20.25pt;height:15.75pt" o:ole="">
                  <v:imagedata r:id="rId7" o:title=""/>
                </v:shape>
                <w:control r:id="rId12" w:name="HTMLCheckbox5181" w:shapeid="_x0000_i1048"/>
              </w:object>
            </w:r>
            <w:r w:rsidR="00E86835" w:rsidRPr="00DB7439">
              <w:rPr>
                <w:rFonts w:eastAsia="仿宋_GB2312"/>
              </w:rPr>
              <w:t>补充申请</w:t>
            </w:r>
          </w:p>
        </w:tc>
      </w:tr>
      <w:tr w:rsidR="00E86835" w:rsidRPr="00312D7E" w:rsidTr="00914768">
        <w:trPr>
          <w:cantSplit/>
          <w:trHeight w:val="470"/>
          <w:jc w:val="center"/>
        </w:trPr>
        <w:tc>
          <w:tcPr>
            <w:tcW w:w="1657" w:type="dxa"/>
            <w:gridSpan w:val="2"/>
            <w:vAlign w:val="center"/>
          </w:tcPr>
          <w:p w:rsidR="00E86835" w:rsidRPr="00DB7439" w:rsidRDefault="00E86835" w:rsidP="00914768">
            <w:pPr>
              <w:jc w:val="center"/>
              <w:rPr>
                <w:rFonts w:eastAsia="仿宋_GB2312"/>
              </w:rPr>
            </w:pPr>
            <w:r w:rsidRPr="00DB7439">
              <w:rPr>
                <w:rFonts w:eastAsia="仿宋_GB2312"/>
              </w:rPr>
              <w:t>公司名称</w:t>
            </w:r>
          </w:p>
          <w:p w:rsidR="00E86835" w:rsidRPr="00DB7439" w:rsidRDefault="00E86835" w:rsidP="00914768">
            <w:pPr>
              <w:jc w:val="center"/>
              <w:rPr>
                <w:rFonts w:eastAsia="仿宋_GB2312"/>
              </w:rPr>
            </w:pPr>
            <w:r w:rsidRPr="00DB7439">
              <w:rPr>
                <w:rFonts w:eastAsia="仿宋_GB2312"/>
              </w:rPr>
              <w:t>（持证商）</w:t>
            </w:r>
          </w:p>
        </w:tc>
        <w:tc>
          <w:tcPr>
            <w:tcW w:w="7982" w:type="dxa"/>
            <w:gridSpan w:val="10"/>
            <w:vAlign w:val="center"/>
          </w:tcPr>
          <w:p w:rsidR="00E86835" w:rsidRPr="00DB7439" w:rsidRDefault="00E86835" w:rsidP="00914768">
            <w:pPr>
              <w:rPr>
                <w:rFonts w:eastAsia="仿宋_GB2312"/>
              </w:rPr>
            </w:pPr>
            <w:r w:rsidRPr="00DB7439">
              <w:rPr>
                <w:rFonts w:eastAsia="仿宋_GB2312"/>
              </w:rPr>
              <w:t>中文：</w:t>
            </w:r>
          </w:p>
          <w:p w:rsidR="00E86835" w:rsidRPr="00DB7439" w:rsidRDefault="00E86835" w:rsidP="00914768">
            <w:pPr>
              <w:rPr>
                <w:rFonts w:eastAsia="仿宋_GB2312"/>
              </w:rPr>
            </w:pPr>
            <w:r w:rsidRPr="00DB7439">
              <w:rPr>
                <w:rFonts w:eastAsia="仿宋_GB2312"/>
              </w:rPr>
              <w:t>英文：</w:t>
            </w:r>
          </w:p>
        </w:tc>
      </w:tr>
      <w:tr w:rsidR="00E86835" w:rsidRPr="00312D7E" w:rsidTr="00914768">
        <w:trPr>
          <w:cantSplit/>
          <w:trHeight w:val="470"/>
          <w:jc w:val="center"/>
        </w:trPr>
        <w:tc>
          <w:tcPr>
            <w:tcW w:w="1657" w:type="dxa"/>
            <w:gridSpan w:val="2"/>
            <w:vMerge w:val="restart"/>
            <w:vAlign w:val="center"/>
          </w:tcPr>
          <w:p w:rsidR="00E86835" w:rsidRPr="00DB7439" w:rsidRDefault="00E86835" w:rsidP="00914768">
            <w:pPr>
              <w:jc w:val="center"/>
              <w:rPr>
                <w:rFonts w:eastAsia="仿宋_GB2312"/>
              </w:rPr>
            </w:pPr>
            <w:r w:rsidRPr="00DB7439">
              <w:rPr>
                <w:rFonts w:eastAsia="仿宋_GB2312"/>
              </w:rPr>
              <w:t>工厂</w:t>
            </w:r>
            <w:r w:rsidRPr="00DB7439">
              <w:rPr>
                <w:rFonts w:eastAsia="仿宋_GB2312"/>
              </w:rPr>
              <w:t>1*</w:t>
            </w:r>
          </w:p>
        </w:tc>
        <w:tc>
          <w:tcPr>
            <w:tcW w:w="1565" w:type="dxa"/>
            <w:gridSpan w:val="2"/>
            <w:vAlign w:val="center"/>
          </w:tcPr>
          <w:p w:rsidR="00E86835" w:rsidRPr="00DB7439" w:rsidRDefault="00E86835" w:rsidP="00914768">
            <w:pPr>
              <w:jc w:val="center"/>
              <w:rPr>
                <w:rFonts w:eastAsia="仿宋_GB2312"/>
              </w:rPr>
            </w:pPr>
            <w:r w:rsidRPr="00DB7439">
              <w:rPr>
                <w:rFonts w:eastAsia="仿宋_GB2312"/>
              </w:rPr>
              <w:t>名称</w:t>
            </w:r>
          </w:p>
        </w:tc>
        <w:tc>
          <w:tcPr>
            <w:tcW w:w="6417" w:type="dxa"/>
            <w:gridSpan w:val="8"/>
            <w:vAlign w:val="center"/>
          </w:tcPr>
          <w:p w:rsidR="00E86835" w:rsidRPr="00DB7439" w:rsidRDefault="00E86835" w:rsidP="00914768">
            <w:pPr>
              <w:rPr>
                <w:rFonts w:eastAsia="仿宋_GB2312"/>
              </w:rPr>
            </w:pPr>
            <w:r w:rsidRPr="00DB7439">
              <w:rPr>
                <w:rFonts w:eastAsia="仿宋_GB2312"/>
              </w:rPr>
              <w:t>中文：</w:t>
            </w:r>
          </w:p>
          <w:p w:rsidR="00E86835" w:rsidRPr="00DB7439" w:rsidRDefault="00E86835" w:rsidP="00914768">
            <w:pPr>
              <w:rPr>
                <w:rFonts w:eastAsia="仿宋_GB2312"/>
              </w:rPr>
            </w:pPr>
            <w:r w:rsidRPr="00DB7439">
              <w:rPr>
                <w:rFonts w:eastAsia="仿宋_GB2312"/>
              </w:rPr>
              <w:t>英文：</w:t>
            </w:r>
          </w:p>
        </w:tc>
      </w:tr>
      <w:tr w:rsidR="00E86835" w:rsidRPr="00312D7E" w:rsidTr="00914768">
        <w:trPr>
          <w:cantSplit/>
          <w:trHeight w:val="470"/>
          <w:jc w:val="center"/>
        </w:trPr>
        <w:tc>
          <w:tcPr>
            <w:tcW w:w="1657" w:type="dxa"/>
            <w:gridSpan w:val="2"/>
            <w:vMerge/>
            <w:vAlign w:val="center"/>
          </w:tcPr>
          <w:p w:rsidR="00E86835" w:rsidRPr="00DB7439" w:rsidRDefault="00E86835" w:rsidP="00914768">
            <w:pPr>
              <w:jc w:val="center"/>
              <w:rPr>
                <w:rFonts w:eastAsia="仿宋_GB2312"/>
              </w:rPr>
            </w:pPr>
          </w:p>
        </w:tc>
        <w:tc>
          <w:tcPr>
            <w:tcW w:w="1565" w:type="dxa"/>
            <w:gridSpan w:val="2"/>
            <w:vAlign w:val="center"/>
          </w:tcPr>
          <w:p w:rsidR="00E86835" w:rsidRPr="00DB7439" w:rsidRDefault="00E86835" w:rsidP="00914768">
            <w:pPr>
              <w:jc w:val="center"/>
              <w:rPr>
                <w:rFonts w:eastAsia="仿宋_GB2312"/>
              </w:rPr>
            </w:pPr>
            <w:r w:rsidRPr="00DB7439">
              <w:rPr>
                <w:rFonts w:eastAsia="仿宋_GB2312"/>
              </w:rPr>
              <w:t>生产活动</w:t>
            </w:r>
          </w:p>
        </w:tc>
        <w:tc>
          <w:tcPr>
            <w:tcW w:w="6417" w:type="dxa"/>
            <w:gridSpan w:val="8"/>
            <w:vAlign w:val="center"/>
          </w:tcPr>
          <w:p w:rsidR="00E86835" w:rsidRPr="00DB7439" w:rsidRDefault="00E86835" w:rsidP="00914768">
            <w:pPr>
              <w:rPr>
                <w:rFonts w:eastAsia="仿宋_GB2312"/>
              </w:rPr>
            </w:pPr>
          </w:p>
        </w:tc>
      </w:tr>
      <w:tr w:rsidR="00E86835" w:rsidRPr="00312D7E" w:rsidTr="00914768">
        <w:trPr>
          <w:cantSplit/>
          <w:trHeight w:val="470"/>
          <w:jc w:val="center"/>
        </w:trPr>
        <w:tc>
          <w:tcPr>
            <w:tcW w:w="1657" w:type="dxa"/>
            <w:gridSpan w:val="2"/>
            <w:vMerge/>
            <w:vAlign w:val="center"/>
          </w:tcPr>
          <w:p w:rsidR="00E86835" w:rsidRPr="00DB7439" w:rsidRDefault="00E86835" w:rsidP="00914768">
            <w:pPr>
              <w:jc w:val="center"/>
              <w:rPr>
                <w:rFonts w:eastAsia="仿宋_GB2312"/>
              </w:rPr>
            </w:pPr>
          </w:p>
        </w:tc>
        <w:tc>
          <w:tcPr>
            <w:tcW w:w="1565" w:type="dxa"/>
            <w:gridSpan w:val="2"/>
            <w:vAlign w:val="center"/>
          </w:tcPr>
          <w:p w:rsidR="00E86835" w:rsidRPr="00DB7439" w:rsidRDefault="00E86835" w:rsidP="00914768">
            <w:pPr>
              <w:jc w:val="center"/>
              <w:rPr>
                <w:rFonts w:eastAsia="仿宋_GB2312"/>
              </w:rPr>
            </w:pPr>
            <w:r w:rsidRPr="00DB7439">
              <w:rPr>
                <w:rFonts w:eastAsia="仿宋_GB2312"/>
              </w:rPr>
              <w:t>生产地址</w:t>
            </w:r>
          </w:p>
        </w:tc>
        <w:tc>
          <w:tcPr>
            <w:tcW w:w="6417" w:type="dxa"/>
            <w:gridSpan w:val="8"/>
            <w:vAlign w:val="center"/>
          </w:tcPr>
          <w:p w:rsidR="00E86835" w:rsidRPr="00DB7439" w:rsidRDefault="00E86835" w:rsidP="00914768">
            <w:pPr>
              <w:rPr>
                <w:rFonts w:eastAsia="仿宋_GB2312"/>
              </w:rPr>
            </w:pPr>
            <w:r w:rsidRPr="00DB7439">
              <w:rPr>
                <w:rFonts w:eastAsia="仿宋_GB2312"/>
              </w:rPr>
              <w:t>中文：</w:t>
            </w:r>
          </w:p>
          <w:p w:rsidR="00E86835" w:rsidRPr="00DB7439" w:rsidRDefault="00E86835" w:rsidP="00914768">
            <w:pPr>
              <w:rPr>
                <w:rFonts w:eastAsia="仿宋_GB2312"/>
              </w:rPr>
            </w:pPr>
            <w:r w:rsidRPr="00DB7439">
              <w:rPr>
                <w:rFonts w:eastAsia="仿宋_GB2312"/>
              </w:rPr>
              <w:t>英文：</w:t>
            </w:r>
          </w:p>
        </w:tc>
      </w:tr>
      <w:tr w:rsidR="00E86835" w:rsidRPr="00312D7E" w:rsidTr="00914768">
        <w:trPr>
          <w:cantSplit/>
          <w:trHeight w:val="470"/>
          <w:jc w:val="center"/>
        </w:trPr>
        <w:tc>
          <w:tcPr>
            <w:tcW w:w="1657" w:type="dxa"/>
            <w:gridSpan w:val="2"/>
            <w:vMerge/>
            <w:vAlign w:val="center"/>
          </w:tcPr>
          <w:p w:rsidR="00E86835" w:rsidRPr="00DB7439" w:rsidRDefault="00E86835" w:rsidP="00914768">
            <w:pPr>
              <w:jc w:val="center"/>
              <w:rPr>
                <w:rFonts w:eastAsia="仿宋_GB2312"/>
              </w:rPr>
            </w:pPr>
          </w:p>
        </w:tc>
        <w:tc>
          <w:tcPr>
            <w:tcW w:w="1565" w:type="dxa"/>
            <w:gridSpan w:val="2"/>
            <w:vAlign w:val="center"/>
          </w:tcPr>
          <w:p w:rsidR="00E86835" w:rsidRPr="00DB7439" w:rsidRDefault="00E86835" w:rsidP="00914768">
            <w:pPr>
              <w:jc w:val="center"/>
              <w:rPr>
                <w:rFonts w:eastAsia="仿宋_GB2312"/>
              </w:rPr>
            </w:pPr>
            <w:r w:rsidRPr="00DB7439">
              <w:rPr>
                <w:rFonts w:eastAsia="仿宋_GB2312"/>
              </w:rPr>
              <w:t>国别</w:t>
            </w:r>
          </w:p>
        </w:tc>
        <w:tc>
          <w:tcPr>
            <w:tcW w:w="6417" w:type="dxa"/>
            <w:gridSpan w:val="8"/>
            <w:vAlign w:val="center"/>
          </w:tcPr>
          <w:p w:rsidR="00E86835" w:rsidRPr="00DB7439" w:rsidRDefault="00E86835" w:rsidP="00914768">
            <w:pPr>
              <w:rPr>
                <w:rFonts w:eastAsia="仿宋_GB2312"/>
              </w:rPr>
            </w:pPr>
          </w:p>
        </w:tc>
      </w:tr>
      <w:tr w:rsidR="00E86835" w:rsidRPr="00312D7E" w:rsidTr="00914768">
        <w:trPr>
          <w:cantSplit/>
          <w:trHeight w:val="470"/>
          <w:jc w:val="center"/>
        </w:trPr>
        <w:tc>
          <w:tcPr>
            <w:tcW w:w="1657" w:type="dxa"/>
            <w:gridSpan w:val="2"/>
            <w:vMerge w:val="restart"/>
            <w:vAlign w:val="center"/>
          </w:tcPr>
          <w:p w:rsidR="00E86835" w:rsidRPr="00DB7439" w:rsidRDefault="00E86835" w:rsidP="00914768">
            <w:pPr>
              <w:jc w:val="center"/>
              <w:rPr>
                <w:rFonts w:eastAsia="仿宋_GB2312"/>
              </w:rPr>
            </w:pPr>
            <w:r w:rsidRPr="00DB7439">
              <w:rPr>
                <w:rFonts w:eastAsia="仿宋_GB2312"/>
              </w:rPr>
              <w:t>工厂</w:t>
            </w:r>
            <w:r w:rsidRPr="00DB7439">
              <w:rPr>
                <w:rFonts w:eastAsia="仿宋_GB2312"/>
              </w:rPr>
              <w:t>X</w:t>
            </w:r>
          </w:p>
        </w:tc>
        <w:tc>
          <w:tcPr>
            <w:tcW w:w="1565" w:type="dxa"/>
            <w:gridSpan w:val="2"/>
            <w:vAlign w:val="center"/>
          </w:tcPr>
          <w:p w:rsidR="00E86835" w:rsidRPr="00DB7439" w:rsidRDefault="00E86835" w:rsidP="00914768">
            <w:pPr>
              <w:jc w:val="center"/>
              <w:rPr>
                <w:rFonts w:eastAsia="仿宋_GB2312"/>
              </w:rPr>
            </w:pPr>
            <w:r w:rsidRPr="00DB7439">
              <w:rPr>
                <w:rFonts w:eastAsia="仿宋_GB2312"/>
              </w:rPr>
              <w:t>名称</w:t>
            </w:r>
          </w:p>
        </w:tc>
        <w:tc>
          <w:tcPr>
            <w:tcW w:w="6417" w:type="dxa"/>
            <w:gridSpan w:val="8"/>
            <w:vAlign w:val="center"/>
          </w:tcPr>
          <w:p w:rsidR="00E86835" w:rsidRPr="00DB7439" w:rsidRDefault="00E86835" w:rsidP="00914768">
            <w:pPr>
              <w:rPr>
                <w:rFonts w:eastAsia="仿宋_GB2312"/>
              </w:rPr>
            </w:pPr>
            <w:r w:rsidRPr="00DB7439">
              <w:rPr>
                <w:rFonts w:eastAsia="仿宋_GB2312"/>
              </w:rPr>
              <w:t>中文：</w:t>
            </w:r>
          </w:p>
          <w:p w:rsidR="00E86835" w:rsidRPr="00DB7439" w:rsidRDefault="00E86835" w:rsidP="00914768">
            <w:pPr>
              <w:rPr>
                <w:rFonts w:eastAsia="仿宋_GB2312"/>
              </w:rPr>
            </w:pPr>
            <w:r w:rsidRPr="00DB7439">
              <w:rPr>
                <w:rFonts w:eastAsia="仿宋_GB2312"/>
              </w:rPr>
              <w:t>英文：</w:t>
            </w:r>
          </w:p>
        </w:tc>
      </w:tr>
      <w:tr w:rsidR="00E86835" w:rsidRPr="00312D7E" w:rsidTr="00914768">
        <w:trPr>
          <w:cantSplit/>
          <w:trHeight w:val="470"/>
          <w:jc w:val="center"/>
        </w:trPr>
        <w:tc>
          <w:tcPr>
            <w:tcW w:w="1657" w:type="dxa"/>
            <w:gridSpan w:val="2"/>
            <w:vMerge/>
            <w:vAlign w:val="center"/>
          </w:tcPr>
          <w:p w:rsidR="00E86835" w:rsidRPr="00DB7439" w:rsidRDefault="00E86835" w:rsidP="00914768">
            <w:pPr>
              <w:jc w:val="center"/>
              <w:rPr>
                <w:rFonts w:eastAsia="仿宋_GB2312"/>
              </w:rPr>
            </w:pPr>
          </w:p>
        </w:tc>
        <w:tc>
          <w:tcPr>
            <w:tcW w:w="1565" w:type="dxa"/>
            <w:gridSpan w:val="2"/>
            <w:vAlign w:val="center"/>
          </w:tcPr>
          <w:p w:rsidR="00E86835" w:rsidRPr="00DB7439" w:rsidRDefault="00E86835" w:rsidP="00914768">
            <w:pPr>
              <w:jc w:val="center"/>
              <w:rPr>
                <w:rFonts w:eastAsia="仿宋_GB2312"/>
              </w:rPr>
            </w:pPr>
            <w:r w:rsidRPr="00DB7439">
              <w:rPr>
                <w:rFonts w:eastAsia="仿宋_GB2312"/>
              </w:rPr>
              <w:t>生产活动</w:t>
            </w:r>
          </w:p>
        </w:tc>
        <w:tc>
          <w:tcPr>
            <w:tcW w:w="6417" w:type="dxa"/>
            <w:gridSpan w:val="8"/>
            <w:vAlign w:val="center"/>
          </w:tcPr>
          <w:p w:rsidR="00E86835" w:rsidRPr="00DB7439" w:rsidRDefault="00E86835" w:rsidP="00914768">
            <w:pPr>
              <w:rPr>
                <w:rFonts w:eastAsia="仿宋_GB2312"/>
              </w:rPr>
            </w:pPr>
          </w:p>
        </w:tc>
      </w:tr>
      <w:tr w:rsidR="00E86835" w:rsidRPr="00312D7E" w:rsidTr="00914768">
        <w:trPr>
          <w:cantSplit/>
          <w:trHeight w:val="470"/>
          <w:jc w:val="center"/>
        </w:trPr>
        <w:tc>
          <w:tcPr>
            <w:tcW w:w="1657" w:type="dxa"/>
            <w:gridSpan w:val="2"/>
            <w:vMerge/>
            <w:vAlign w:val="center"/>
          </w:tcPr>
          <w:p w:rsidR="00E86835" w:rsidRPr="00DB7439" w:rsidRDefault="00E86835" w:rsidP="00914768">
            <w:pPr>
              <w:jc w:val="center"/>
              <w:rPr>
                <w:rFonts w:eastAsia="仿宋_GB2312"/>
              </w:rPr>
            </w:pPr>
          </w:p>
        </w:tc>
        <w:tc>
          <w:tcPr>
            <w:tcW w:w="1565" w:type="dxa"/>
            <w:gridSpan w:val="2"/>
            <w:vAlign w:val="center"/>
          </w:tcPr>
          <w:p w:rsidR="00E86835" w:rsidRPr="00DB7439" w:rsidRDefault="00E86835" w:rsidP="00914768">
            <w:pPr>
              <w:jc w:val="center"/>
              <w:rPr>
                <w:rFonts w:eastAsia="仿宋_GB2312"/>
              </w:rPr>
            </w:pPr>
            <w:r w:rsidRPr="00DB7439">
              <w:rPr>
                <w:rFonts w:eastAsia="仿宋_GB2312"/>
              </w:rPr>
              <w:t>生产地址</w:t>
            </w:r>
          </w:p>
        </w:tc>
        <w:tc>
          <w:tcPr>
            <w:tcW w:w="6417" w:type="dxa"/>
            <w:gridSpan w:val="8"/>
            <w:vAlign w:val="center"/>
          </w:tcPr>
          <w:p w:rsidR="00E86835" w:rsidRPr="00DB7439" w:rsidRDefault="00E86835" w:rsidP="00914768">
            <w:pPr>
              <w:rPr>
                <w:rFonts w:eastAsia="仿宋_GB2312"/>
              </w:rPr>
            </w:pPr>
            <w:r w:rsidRPr="00DB7439">
              <w:rPr>
                <w:rFonts w:eastAsia="仿宋_GB2312"/>
              </w:rPr>
              <w:t>中文：</w:t>
            </w:r>
          </w:p>
          <w:p w:rsidR="00E86835" w:rsidRPr="00DB7439" w:rsidRDefault="00E86835" w:rsidP="00914768">
            <w:pPr>
              <w:rPr>
                <w:rFonts w:eastAsia="仿宋_GB2312"/>
              </w:rPr>
            </w:pPr>
            <w:r w:rsidRPr="00DB7439">
              <w:rPr>
                <w:rFonts w:eastAsia="仿宋_GB2312"/>
              </w:rPr>
              <w:t>英文：</w:t>
            </w:r>
          </w:p>
        </w:tc>
      </w:tr>
      <w:tr w:rsidR="00E86835" w:rsidRPr="00312D7E" w:rsidTr="00914768">
        <w:trPr>
          <w:cantSplit/>
          <w:trHeight w:val="470"/>
          <w:jc w:val="center"/>
        </w:trPr>
        <w:tc>
          <w:tcPr>
            <w:tcW w:w="1657" w:type="dxa"/>
            <w:gridSpan w:val="2"/>
            <w:vMerge/>
            <w:vAlign w:val="center"/>
          </w:tcPr>
          <w:p w:rsidR="00E86835" w:rsidRPr="00DB7439" w:rsidRDefault="00E86835" w:rsidP="00914768">
            <w:pPr>
              <w:jc w:val="center"/>
              <w:rPr>
                <w:rFonts w:eastAsia="仿宋_GB2312"/>
              </w:rPr>
            </w:pPr>
          </w:p>
        </w:tc>
        <w:tc>
          <w:tcPr>
            <w:tcW w:w="1565" w:type="dxa"/>
            <w:gridSpan w:val="2"/>
            <w:vAlign w:val="center"/>
          </w:tcPr>
          <w:p w:rsidR="00E86835" w:rsidRPr="00DB7439" w:rsidRDefault="00E86835" w:rsidP="00914768">
            <w:pPr>
              <w:jc w:val="center"/>
              <w:rPr>
                <w:rFonts w:eastAsia="仿宋_GB2312"/>
              </w:rPr>
            </w:pPr>
            <w:r w:rsidRPr="00DB7439">
              <w:rPr>
                <w:rFonts w:eastAsia="仿宋_GB2312"/>
              </w:rPr>
              <w:t>国别</w:t>
            </w:r>
          </w:p>
        </w:tc>
        <w:tc>
          <w:tcPr>
            <w:tcW w:w="6417" w:type="dxa"/>
            <w:gridSpan w:val="8"/>
            <w:vAlign w:val="center"/>
          </w:tcPr>
          <w:p w:rsidR="00E86835" w:rsidRPr="00DB7439" w:rsidRDefault="00E86835" w:rsidP="00914768">
            <w:pPr>
              <w:rPr>
                <w:rFonts w:eastAsia="仿宋_GB2312"/>
              </w:rPr>
            </w:pPr>
          </w:p>
        </w:tc>
      </w:tr>
      <w:tr w:rsidR="00E86835" w:rsidRPr="00312D7E" w:rsidTr="00914768">
        <w:trPr>
          <w:cantSplit/>
          <w:trHeight w:val="470"/>
          <w:jc w:val="center"/>
        </w:trPr>
        <w:tc>
          <w:tcPr>
            <w:tcW w:w="1657" w:type="dxa"/>
            <w:gridSpan w:val="2"/>
            <w:vMerge w:val="restart"/>
            <w:vAlign w:val="center"/>
          </w:tcPr>
          <w:p w:rsidR="00E86835" w:rsidRPr="00DB7439" w:rsidRDefault="00E86835" w:rsidP="00914768">
            <w:pPr>
              <w:jc w:val="center"/>
              <w:rPr>
                <w:rFonts w:eastAsia="仿宋_GB2312"/>
              </w:rPr>
            </w:pPr>
            <w:r w:rsidRPr="00DB7439">
              <w:rPr>
                <w:rFonts w:eastAsia="仿宋_GB2312"/>
              </w:rPr>
              <w:t>代理机构</w:t>
            </w:r>
          </w:p>
        </w:tc>
        <w:tc>
          <w:tcPr>
            <w:tcW w:w="1565" w:type="dxa"/>
            <w:gridSpan w:val="2"/>
            <w:vAlign w:val="center"/>
          </w:tcPr>
          <w:p w:rsidR="00E86835" w:rsidRPr="00DB7439" w:rsidRDefault="00E86835" w:rsidP="00914768">
            <w:pPr>
              <w:jc w:val="center"/>
              <w:rPr>
                <w:rFonts w:eastAsia="仿宋_GB2312"/>
              </w:rPr>
            </w:pPr>
            <w:r w:rsidRPr="00DB7439">
              <w:rPr>
                <w:rFonts w:eastAsia="仿宋_GB2312"/>
              </w:rPr>
              <w:t>名称</w:t>
            </w:r>
          </w:p>
        </w:tc>
        <w:tc>
          <w:tcPr>
            <w:tcW w:w="6417" w:type="dxa"/>
            <w:gridSpan w:val="8"/>
            <w:vAlign w:val="center"/>
          </w:tcPr>
          <w:p w:rsidR="00E86835" w:rsidRPr="00DB7439" w:rsidRDefault="00E86835" w:rsidP="00914768">
            <w:pPr>
              <w:rPr>
                <w:rFonts w:eastAsia="仿宋_GB2312"/>
              </w:rPr>
            </w:pPr>
          </w:p>
        </w:tc>
      </w:tr>
      <w:tr w:rsidR="00E86835" w:rsidRPr="00312D7E" w:rsidTr="00914768">
        <w:trPr>
          <w:cantSplit/>
          <w:trHeight w:val="470"/>
          <w:jc w:val="center"/>
        </w:trPr>
        <w:tc>
          <w:tcPr>
            <w:tcW w:w="1657" w:type="dxa"/>
            <w:gridSpan w:val="2"/>
            <w:vMerge/>
            <w:vAlign w:val="center"/>
          </w:tcPr>
          <w:p w:rsidR="00E86835" w:rsidRPr="00DB7439" w:rsidRDefault="00E86835" w:rsidP="00914768">
            <w:pPr>
              <w:jc w:val="center"/>
              <w:rPr>
                <w:rFonts w:eastAsia="仿宋_GB2312"/>
              </w:rPr>
            </w:pPr>
          </w:p>
        </w:tc>
        <w:tc>
          <w:tcPr>
            <w:tcW w:w="1565" w:type="dxa"/>
            <w:gridSpan w:val="2"/>
            <w:vAlign w:val="center"/>
          </w:tcPr>
          <w:p w:rsidR="00E86835" w:rsidRPr="00DB7439" w:rsidRDefault="00E86835" w:rsidP="00914768">
            <w:pPr>
              <w:jc w:val="center"/>
              <w:rPr>
                <w:rFonts w:eastAsia="仿宋_GB2312"/>
              </w:rPr>
            </w:pPr>
            <w:r w:rsidRPr="00DB7439">
              <w:rPr>
                <w:rFonts w:eastAsia="仿宋_GB2312"/>
              </w:rPr>
              <w:t>地址</w:t>
            </w:r>
          </w:p>
        </w:tc>
        <w:tc>
          <w:tcPr>
            <w:tcW w:w="3529" w:type="dxa"/>
            <w:gridSpan w:val="4"/>
            <w:vAlign w:val="center"/>
          </w:tcPr>
          <w:p w:rsidR="00E86835" w:rsidRPr="00DB7439" w:rsidRDefault="00E86835" w:rsidP="00914768">
            <w:pPr>
              <w:rPr>
                <w:rFonts w:eastAsia="仿宋_GB2312"/>
              </w:rPr>
            </w:pPr>
          </w:p>
        </w:tc>
        <w:tc>
          <w:tcPr>
            <w:tcW w:w="1340" w:type="dxa"/>
            <w:gridSpan w:val="3"/>
            <w:vAlign w:val="center"/>
          </w:tcPr>
          <w:p w:rsidR="00E86835" w:rsidRPr="00DB7439" w:rsidRDefault="00E86835" w:rsidP="00914768">
            <w:pPr>
              <w:jc w:val="center"/>
              <w:rPr>
                <w:rFonts w:eastAsia="仿宋_GB2312"/>
              </w:rPr>
            </w:pPr>
            <w:r w:rsidRPr="00DB7439">
              <w:rPr>
                <w:rFonts w:eastAsia="仿宋_GB2312"/>
              </w:rPr>
              <w:t>邮编</w:t>
            </w:r>
          </w:p>
        </w:tc>
        <w:tc>
          <w:tcPr>
            <w:tcW w:w="1548" w:type="dxa"/>
            <w:vAlign w:val="center"/>
          </w:tcPr>
          <w:p w:rsidR="00E86835" w:rsidRPr="00DB7439" w:rsidRDefault="00E86835" w:rsidP="00914768">
            <w:pPr>
              <w:rPr>
                <w:rFonts w:eastAsia="仿宋_GB2312"/>
              </w:rPr>
            </w:pPr>
          </w:p>
        </w:tc>
      </w:tr>
      <w:tr w:rsidR="00E86835" w:rsidRPr="00312D7E" w:rsidTr="00914768">
        <w:trPr>
          <w:cantSplit/>
          <w:trHeight w:val="470"/>
          <w:jc w:val="center"/>
        </w:trPr>
        <w:tc>
          <w:tcPr>
            <w:tcW w:w="1657" w:type="dxa"/>
            <w:gridSpan w:val="2"/>
            <w:shd w:val="clear" w:color="auto" w:fill="auto"/>
            <w:vAlign w:val="center"/>
          </w:tcPr>
          <w:p w:rsidR="00E86835" w:rsidRPr="00DB7439" w:rsidRDefault="00E86835" w:rsidP="00914768">
            <w:pPr>
              <w:jc w:val="center"/>
              <w:rPr>
                <w:rFonts w:eastAsia="仿宋_GB2312"/>
              </w:rPr>
            </w:pPr>
            <w:r w:rsidRPr="00DB7439">
              <w:rPr>
                <w:rFonts w:eastAsia="仿宋_GB2312"/>
              </w:rPr>
              <w:t>联系人</w:t>
            </w:r>
            <w:r w:rsidRPr="00DB7439">
              <w:rPr>
                <w:rFonts w:eastAsia="仿宋_GB2312"/>
              </w:rPr>
              <w:t>A</w:t>
            </w:r>
          </w:p>
        </w:tc>
        <w:tc>
          <w:tcPr>
            <w:tcW w:w="1565" w:type="dxa"/>
            <w:gridSpan w:val="2"/>
            <w:vAlign w:val="center"/>
          </w:tcPr>
          <w:p w:rsidR="00E86835" w:rsidRPr="00DB7439" w:rsidRDefault="00E86835" w:rsidP="00914768">
            <w:pPr>
              <w:rPr>
                <w:rFonts w:eastAsia="仿宋_GB2312"/>
              </w:rPr>
            </w:pPr>
          </w:p>
        </w:tc>
        <w:tc>
          <w:tcPr>
            <w:tcW w:w="1545" w:type="dxa"/>
            <w:vAlign w:val="center"/>
          </w:tcPr>
          <w:p w:rsidR="00E86835" w:rsidRPr="00DB7439" w:rsidRDefault="00E86835" w:rsidP="00914768">
            <w:pPr>
              <w:jc w:val="center"/>
              <w:rPr>
                <w:rFonts w:eastAsia="仿宋_GB2312"/>
              </w:rPr>
            </w:pPr>
            <w:r w:rsidRPr="00DB7439">
              <w:rPr>
                <w:rFonts w:eastAsia="仿宋_GB2312"/>
              </w:rPr>
              <w:t>联系电话</w:t>
            </w:r>
          </w:p>
        </w:tc>
        <w:tc>
          <w:tcPr>
            <w:tcW w:w="1984" w:type="dxa"/>
            <w:gridSpan w:val="3"/>
            <w:vAlign w:val="center"/>
          </w:tcPr>
          <w:p w:rsidR="00E86835" w:rsidRPr="00DB7439" w:rsidRDefault="00E86835" w:rsidP="00914768">
            <w:pPr>
              <w:jc w:val="center"/>
              <w:rPr>
                <w:rFonts w:eastAsia="仿宋_GB2312"/>
              </w:rPr>
            </w:pPr>
          </w:p>
        </w:tc>
        <w:tc>
          <w:tcPr>
            <w:tcW w:w="1340" w:type="dxa"/>
            <w:gridSpan w:val="3"/>
            <w:vAlign w:val="center"/>
          </w:tcPr>
          <w:p w:rsidR="00E86835" w:rsidRPr="00DB7439" w:rsidRDefault="00E86835" w:rsidP="00914768">
            <w:pPr>
              <w:jc w:val="center"/>
              <w:rPr>
                <w:rFonts w:eastAsia="仿宋_GB2312"/>
              </w:rPr>
            </w:pPr>
            <w:r w:rsidRPr="00DB7439">
              <w:rPr>
                <w:rFonts w:eastAsia="仿宋_GB2312"/>
              </w:rPr>
              <w:t>手机</w:t>
            </w:r>
          </w:p>
        </w:tc>
        <w:tc>
          <w:tcPr>
            <w:tcW w:w="1548" w:type="dxa"/>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1657" w:type="dxa"/>
            <w:gridSpan w:val="2"/>
            <w:shd w:val="clear" w:color="auto" w:fill="auto"/>
            <w:vAlign w:val="center"/>
          </w:tcPr>
          <w:p w:rsidR="00E86835" w:rsidRPr="00DB7439" w:rsidRDefault="00E86835" w:rsidP="00914768">
            <w:pPr>
              <w:jc w:val="center"/>
              <w:rPr>
                <w:rFonts w:eastAsia="仿宋_GB2312"/>
              </w:rPr>
            </w:pPr>
            <w:r w:rsidRPr="00DB7439">
              <w:rPr>
                <w:rFonts w:eastAsia="仿宋_GB2312"/>
              </w:rPr>
              <w:t>电子邮件</w:t>
            </w:r>
          </w:p>
        </w:tc>
        <w:tc>
          <w:tcPr>
            <w:tcW w:w="5094" w:type="dxa"/>
            <w:gridSpan w:val="6"/>
            <w:vAlign w:val="center"/>
          </w:tcPr>
          <w:p w:rsidR="00E86835" w:rsidRPr="00DB7439" w:rsidRDefault="00E86835" w:rsidP="00914768">
            <w:pPr>
              <w:jc w:val="center"/>
              <w:rPr>
                <w:rFonts w:eastAsia="仿宋_GB2312"/>
              </w:rPr>
            </w:pPr>
          </w:p>
        </w:tc>
        <w:tc>
          <w:tcPr>
            <w:tcW w:w="1340" w:type="dxa"/>
            <w:gridSpan w:val="3"/>
            <w:vAlign w:val="center"/>
          </w:tcPr>
          <w:p w:rsidR="00E86835" w:rsidRPr="00DB7439" w:rsidRDefault="00E86835" w:rsidP="00914768">
            <w:pPr>
              <w:jc w:val="center"/>
              <w:rPr>
                <w:rFonts w:eastAsia="仿宋_GB2312"/>
              </w:rPr>
            </w:pPr>
            <w:r w:rsidRPr="00DB7439">
              <w:rPr>
                <w:rFonts w:eastAsia="仿宋_GB2312"/>
              </w:rPr>
              <w:t>传真</w:t>
            </w:r>
          </w:p>
        </w:tc>
        <w:tc>
          <w:tcPr>
            <w:tcW w:w="1548" w:type="dxa"/>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1657" w:type="dxa"/>
            <w:gridSpan w:val="2"/>
            <w:shd w:val="clear" w:color="auto" w:fill="auto"/>
            <w:vAlign w:val="center"/>
          </w:tcPr>
          <w:p w:rsidR="00E86835" w:rsidRPr="00DB7439" w:rsidRDefault="00E86835" w:rsidP="00914768">
            <w:pPr>
              <w:jc w:val="center"/>
              <w:rPr>
                <w:rFonts w:eastAsia="仿宋_GB2312"/>
              </w:rPr>
            </w:pPr>
            <w:r w:rsidRPr="00DB7439">
              <w:rPr>
                <w:rFonts w:eastAsia="仿宋_GB2312"/>
              </w:rPr>
              <w:t>联系人</w:t>
            </w:r>
            <w:r w:rsidRPr="00DB7439">
              <w:rPr>
                <w:rFonts w:eastAsia="仿宋_GB2312"/>
              </w:rPr>
              <w:t>B</w:t>
            </w:r>
          </w:p>
        </w:tc>
        <w:tc>
          <w:tcPr>
            <w:tcW w:w="1565" w:type="dxa"/>
            <w:gridSpan w:val="2"/>
            <w:vAlign w:val="center"/>
          </w:tcPr>
          <w:p w:rsidR="00E86835" w:rsidRPr="00DB7439" w:rsidRDefault="00E86835" w:rsidP="00914768">
            <w:pPr>
              <w:rPr>
                <w:rFonts w:eastAsia="仿宋_GB2312"/>
              </w:rPr>
            </w:pPr>
          </w:p>
        </w:tc>
        <w:tc>
          <w:tcPr>
            <w:tcW w:w="1545" w:type="dxa"/>
            <w:vAlign w:val="center"/>
          </w:tcPr>
          <w:p w:rsidR="00E86835" w:rsidRPr="00DB7439" w:rsidRDefault="00E86835" w:rsidP="00914768">
            <w:pPr>
              <w:jc w:val="center"/>
              <w:rPr>
                <w:rFonts w:eastAsia="仿宋_GB2312"/>
              </w:rPr>
            </w:pPr>
            <w:r w:rsidRPr="00DB7439">
              <w:rPr>
                <w:rFonts w:eastAsia="仿宋_GB2312"/>
              </w:rPr>
              <w:t>联系电话</w:t>
            </w:r>
          </w:p>
        </w:tc>
        <w:tc>
          <w:tcPr>
            <w:tcW w:w="1984" w:type="dxa"/>
            <w:gridSpan w:val="3"/>
            <w:vAlign w:val="center"/>
          </w:tcPr>
          <w:p w:rsidR="00E86835" w:rsidRPr="00DB7439" w:rsidRDefault="00E86835" w:rsidP="00914768">
            <w:pPr>
              <w:jc w:val="center"/>
              <w:rPr>
                <w:rFonts w:eastAsia="仿宋_GB2312"/>
              </w:rPr>
            </w:pPr>
          </w:p>
        </w:tc>
        <w:tc>
          <w:tcPr>
            <w:tcW w:w="1340" w:type="dxa"/>
            <w:gridSpan w:val="3"/>
            <w:vAlign w:val="center"/>
          </w:tcPr>
          <w:p w:rsidR="00E86835" w:rsidRPr="00DB7439" w:rsidRDefault="00E86835" w:rsidP="00914768">
            <w:pPr>
              <w:jc w:val="center"/>
              <w:rPr>
                <w:rFonts w:eastAsia="仿宋_GB2312"/>
              </w:rPr>
            </w:pPr>
            <w:r w:rsidRPr="00DB7439">
              <w:rPr>
                <w:rFonts w:eastAsia="仿宋_GB2312"/>
              </w:rPr>
              <w:t>手机</w:t>
            </w:r>
          </w:p>
        </w:tc>
        <w:tc>
          <w:tcPr>
            <w:tcW w:w="1548" w:type="dxa"/>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1657" w:type="dxa"/>
            <w:gridSpan w:val="2"/>
            <w:shd w:val="clear" w:color="auto" w:fill="auto"/>
            <w:vAlign w:val="center"/>
          </w:tcPr>
          <w:p w:rsidR="00E86835" w:rsidRPr="00DB7439" w:rsidRDefault="00E86835" w:rsidP="00914768">
            <w:pPr>
              <w:jc w:val="center"/>
              <w:rPr>
                <w:rFonts w:eastAsia="仿宋_GB2312"/>
              </w:rPr>
            </w:pPr>
            <w:r w:rsidRPr="00DB7439">
              <w:rPr>
                <w:rFonts w:eastAsia="仿宋_GB2312"/>
              </w:rPr>
              <w:t>电子邮件</w:t>
            </w:r>
          </w:p>
        </w:tc>
        <w:tc>
          <w:tcPr>
            <w:tcW w:w="5094" w:type="dxa"/>
            <w:gridSpan w:val="6"/>
            <w:vAlign w:val="center"/>
          </w:tcPr>
          <w:p w:rsidR="00E86835" w:rsidRPr="00DB7439" w:rsidRDefault="00E86835" w:rsidP="00914768">
            <w:pPr>
              <w:jc w:val="center"/>
              <w:rPr>
                <w:rFonts w:eastAsia="仿宋_GB2312"/>
              </w:rPr>
            </w:pPr>
          </w:p>
        </w:tc>
        <w:tc>
          <w:tcPr>
            <w:tcW w:w="1340" w:type="dxa"/>
            <w:gridSpan w:val="3"/>
            <w:vAlign w:val="center"/>
          </w:tcPr>
          <w:p w:rsidR="00E86835" w:rsidRPr="00DB7439" w:rsidRDefault="00E86835" w:rsidP="00914768">
            <w:pPr>
              <w:jc w:val="center"/>
              <w:rPr>
                <w:rFonts w:eastAsia="仿宋_GB2312"/>
              </w:rPr>
            </w:pPr>
            <w:r w:rsidRPr="00DB7439">
              <w:rPr>
                <w:rFonts w:eastAsia="仿宋_GB2312"/>
              </w:rPr>
              <w:t>传真</w:t>
            </w:r>
          </w:p>
        </w:tc>
        <w:tc>
          <w:tcPr>
            <w:tcW w:w="1548" w:type="dxa"/>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1657" w:type="dxa"/>
            <w:gridSpan w:val="2"/>
            <w:shd w:val="clear" w:color="auto" w:fill="auto"/>
            <w:vAlign w:val="center"/>
          </w:tcPr>
          <w:p w:rsidR="00E86835" w:rsidRPr="00DB7439" w:rsidRDefault="00E86835" w:rsidP="00914768">
            <w:pPr>
              <w:jc w:val="center"/>
              <w:rPr>
                <w:rFonts w:eastAsia="仿宋_GB2312"/>
              </w:rPr>
            </w:pPr>
            <w:r w:rsidRPr="00DB7439">
              <w:rPr>
                <w:rFonts w:eastAsia="仿宋_GB2312"/>
              </w:rPr>
              <w:t>建议检查时间</w:t>
            </w:r>
            <w:r w:rsidRPr="00DB7439">
              <w:rPr>
                <w:rFonts w:eastAsia="仿宋_GB2312"/>
              </w:rPr>
              <w:t>1</w:t>
            </w:r>
          </w:p>
        </w:tc>
        <w:tc>
          <w:tcPr>
            <w:tcW w:w="5094" w:type="dxa"/>
            <w:gridSpan w:val="6"/>
            <w:vAlign w:val="center"/>
          </w:tcPr>
          <w:p w:rsidR="00E86835" w:rsidRPr="00DB7439" w:rsidRDefault="00E86835" w:rsidP="00914768">
            <w:pPr>
              <w:jc w:val="center"/>
              <w:rPr>
                <w:rFonts w:eastAsia="仿宋_GB2312"/>
              </w:rPr>
            </w:pPr>
          </w:p>
        </w:tc>
        <w:tc>
          <w:tcPr>
            <w:tcW w:w="1340" w:type="dxa"/>
            <w:gridSpan w:val="3"/>
            <w:vAlign w:val="center"/>
          </w:tcPr>
          <w:p w:rsidR="00E86835" w:rsidRPr="00DB7439" w:rsidRDefault="00E86835" w:rsidP="00914768">
            <w:pPr>
              <w:jc w:val="center"/>
              <w:rPr>
                <w:rFonts w:eastAsia="仿宋_GB2312"/>
              </w:rPr>
            </w:pPr>
            <w:r w:rsidRPr="00DB7439">
              <w:rPr>
                <w:rFonts w:eastAsia="仿宋_GB2312"/>
              </w:rPr>
              <w:t>备注</w:t>
            </w:r>
          </w:p>
        </w:tc>
        <w:tc>
          <w:tcPr>
            <w:tcW w:w="1548" w:type="dxa"/>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1657" w:type="dxa"/>
            <w:gridSpan w:val="2"/>
            <w:shd w:val="clear" w:color="auto" w:fill="auto"/>
            <w:vAlign w:val="center"/>
          </w:tcPr>
          <w:p w:rsidR="00E86835" w:rsidRPr="00DB7439" w:rsidRDefault="00E86835" w:rsidP="00914768">
            <w:pPr>
              <w:jc w:val="center"/>
              <w:rPr>
                <w:rFonts w:eastAsia="仿宋_GB2312"/>
              </w:rPr>
            </w:pPr>
            <w:r w:rsidRPr="00DB7439">
              <w:rPr>
                <w:rFonts w:eastAsia="仿宋_GB2312"/>
              </w:rPr>
              <w:t>建议检查时间</w:t>
            </w:r>
            <w:r w:rsidRPr="00DB7439">
              <w:rPr>
                <w:rFonts w:eastAsia="仿宋_GB2312"/>
              </w:rPr>
              <w:t>X</w:t>
            </w:r>
          </w:p>
        </w:tc>
        <w:tc>
          <w:tcPr>
            <w:tcW w:w="5094" w:type="dxa"/>
            <w:gridSpan w:val="6"/>
            <w:vAlign w:val="center"/>
          </w:tcPr>
          <w:p w:rsidR="00E86835" w:rsidRPr="00DB7439" w:rsidRDefault="00E86835" w:rsidP="00914768">
            <w:pPr>
              <w:jc w:val="center"/>
              <w:rPr>
                <w:rFonts w:eastAsia="仿宋_GB2312"/>
              </w:rPr>
            </w:pPr>
          </w:p>
        </w:tc>
        <w:tc>
          <w:tcPr>
            <w:tcW w:w="1340" w:type="dxa"/>
            <w:gridSpan w:val="3"/>
            <w:vAlign w:val="center"/>
          </w:tcPr>
          <w:p w:rsidR="00E86835" w:rsidRPr="00DB7439" w:rsidRDefault="00E86835" w:rsidP="00914768">
            <w:pPr>
              <w:jc w:val="center"/>
              <w:rPr>
                <w:rFonts w:eastAsia="仿宋_GB2312"/>
              </w:rPr>
            </w:pPr>
            <w:r w:rsidRPr="00DB7439">
              <w:rPr>
                <w:rFonts w:eastAsia="仿宋_GB2312"/>
              </w:rPr>
              <w:t>备注</w:t>
            </w:r>
          </w:p>
        </w:tc>
        <w:tc>
          <w:tcPr>
            <w:tcW w:w="1548" w:type="dxa"/>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674" w:type="dxa"/>
            <w:vMerge w:val="restart"/>
            <w:vAlign w:val="center"/>
          </w:tcPr>
          <w:p w:rsidR="00E86835" w:rsidRDefault="00E86835" w:rsidP="00914768">
            <w:pPr>
              <w:spacing w:line="220" w:lineRule="exact"/>
              <w:jc w:val="center"/>
              <w:rPr>
                <w:rFonts w:eastAsia="仿宋_GB2312"/>
              </w:rPr>
            </w:pPr>
            <w:r w:rsidRPr="00D42707">
              <w:rPr>
                <w:rFonts w:eastAsia="仿宋_GB2312"/>
              </w:rPr>
              <w:t>近</w:t>
            </w:r>
          </w:p>
          <w:p w:rsidR="00E86835" w:rsidRDefault="00E86835" w:rsidP="00914768">
            <w:pPr>
              <w:spacing w:line="220" w:lineRule="exact"/>
              <w:jc w:val="center"/>
              <w:rPr>
                <w:rFonts w:eastAsia="仿宋_GB2312"/>
              </w:rPr>
            </w:pPr>
            <w:r w:rsidRPr="00D42707">
              <w:rPr>
                <w:rFonts w:eastAsia="仿宋_GB2312"/>
              </w:rPr>
              <w:t>5</w:t>
            </w:r>
          </w:p>
          <w:p w:rsidR="00E86835" w:rsidRDefault="00E86835" w:rsidP="00914768">
            <w:pPr>
              <w:spacing w:line="220" w:lineRule="exact"/>
              <w:jc w:val="center"/>
              <w:rPr>
                <w:rFonts w:eastAsia="仿宋_GB2312"/>
              </w:rPr>
            </w:pPr>
            <w:r w:rsidRPr="00D42707">
              <w:rPr>
                <w:rFonts w:eastAsia="仿宋_GB2312"/>
              </w:rPr>
              <w:t>年</w:t>
            </w:r>
          </w:p>
          <w:p w:rsidR="00E86835" w:rsidRDefault="00E86835" w:rsidP="00914768">
            <w:pPr>
              <w:spacing w:line="220" w:lineRule="exact"/>
              <w:jc w:val="center"/>
              <w:rPr>
                <w:rFonts w:eastAsia="仿宋_GB2312"/>
              </w:rPr>
            </w:pPr>
            <w:r w:rsidRPr="00DB7439">
              <w:rPr>
                <w:rFonts w:eastAsia="仿宋_GB2312"/>
              </w:rPr>
              <w:t>进</w:t>
            </w:r>
          </w:p>
          <w:p w:rsidR="00E86835" w:rsidRDefault="00E86835" w:rsidP="00914768">
            <w:pPr>
              <w:spacing w:line="220" w:lineRule="exact"/>
              <w:jc w:val="center"/>
              <w:rPr>
                <w:rFonts w:eastAsia="仿宋_GB2312"/>
              </w:rPr>
            </w:pPr>
            <w:r w:rsidRPr="00DB7439">
              <w:rPr>
                <w:rFonts w:eastAsia="仿宋_GB2312"/>
              </w:rPr>
              <w:t>口</w:t>
            </w:r>
          </w:p>
          <w:p w:rsidR="00E86835" w:rsidRDefault="00E86835" w:rsidP="00914768">
            <w:pPr>
              <w:spacing w:line="220" w:lineRule="exact"/>
              <w:jc w:val="center"/>
              <w:rPr>
                <w:rFonts w:eastAsia="仿宋_GB2312"/>
              </w:rPr>
            </w:pPr>
            <w:r w:rsidRPr="00DB7439">
              <w:rPr>
                <w:rFonts w:eastAsia="仿宋_GB2312"/>
              </w:rPr>
              <w:t>情</w:t>
            </w:r>
          </w:p>
          <w:p w:rsidR="00E86835" w:rsidRPr="00DB7439" w:rsidRDefault="00E86835" w:rsidP="00914768">
            <w:pPr>
              <w:spacing w:line="220" w:lineRule="exact"/>
              <w:jc w:val="center"/>
              <w:rPr>
                <w:rFonts w:eastAsia="仿宋_GB2312"/>
              </w:rPr>
            </w:pPr>
            <w:proofErr w:type="gramStart"/>
            <w:r w:rsidRPr="00DB7439">
              <w:rPr>
                <w:rFonts w:eastAsia="仿宋_GB2312"/>
              </w:rPr>
              <w:t>况</w:t>
            </w:r>
            <w:proofErr w:type="gramEnd"/>
          </w:p>
        </w:tc>
        <w:tc>
          <w:tcPr>
            <w:tcW w:w="983" w:type="dxa"/>
            <w:vAlign w:val="center"/>
          </w:tcPr>
          <w:p w:rsidR="00E86835" w:rsidRPr="00DB7439" w:rsidRDefault="00E86835" w:rsidP="00914768">
            <w:pPr>
              <w:jc w:val="center"/>
              <w:rPr>
                <w:rFonts w:eastAsia="仿宋_GB2312"/>
              </w:rPr>
            </w:pPr>
            <w:r w:rsidRPr="00DB7439">
              <w:rPr>
                <w:rFonts w:eastAsia="仿宋_GB2312"/>
              </w:rPr>
              <w:t>年度</w:t>
            </w:r>
          </w:p>
        </w:tc>
        <w:tc>
          <w:tcPr>
            <w:tcW w:w="1172" w:type="dxa"/>
            <w:vAlign w:val="center"/>
          </w:tcPr>
          <w:p w:rsidR="00E86835" w:rsidRPr="00DB7439" w:rsidRDefault="00E86835" w:rsidP="00914768">
            <w:pPr>
              <w:jc w:val="center"/>
              <w:rPr>
                <w:rFonts w:eastAsia="仿宋_GB2312"/>
              </w:rPr>
            </w:pPr>
            <w:r w:rsidRPr="00DB7439">
              <w:rPr>
                <w:rFonts w:eastAsia="仿宋_GB2312"/>
              </w:rPr>
              <w:t>进口批号</w:t>
            </w:r>
          </w:p>
        </w:tc>
        <w:tc>
          <w:tcPr>
            <w:tcW w:w="2320" w:type="dxa"/>
            <w:gridSpan w:val="4"/>
            <w:vAlign w:val="center"/>
          </w:tcPr>
          <w:p w:rsidR="00E86835" w:rsidRPr="00DB7439" w:rsidRDefault="00E86835" w:rsidP="00914768">
            <w:pPr>
              <w:jc w:val="center"/>
              <w:rPr>
                <w:rFonts w:eastAsia="仿宋_GB2312"/>
              </w:rPr>
            </w:pPr>
            <w:r w:rsidRPr="00DB7439">
              <w:rPr>
                <w:rFonts w:eastAsia="仿宋_GB2312"/>
              </w:rPr>
              <w:t>进口量</w:t>
            </w:r>
          </w:p>
        </w:tc>
        <w:tc>
          <w:tcPr>
            <w:tcW w:w="2364" w:type="dxa"/>
            <w:gridSpan w:val="3"/>
            <w:vAlign w:val="center"/>
          </w:tcPr>
          <w:p w:rsidR="00E86835" w:rsidRPr="00DB7439" w:rsidRDefault="00E86835" w:rsidP="00914768">
            <w:pPr>
              <w:jc w:val="center"/>
              <w:rPr>
                <w:rFonts w:eastAsia="仿宋_GB2312"/>
              </w:rPr>
            </w:pPr>
            <w:r w:rsidRPr="00DB7439">
              <w:rPr>
                <w:rFonts w:eastAsia="仿宋_GB2312"/>
              </w:rPr>
              <w:t>进口检验情况</w:t>
            </w:r>
          </w:p>
        </w:tc>
        <w:tc>
          <w:tcPr>
            <w:tcW w:w="2126" w:type="dxa"/>
            <w:gridSpan w:val="2"/>
            <w:vAlign w:val="center"/>
          </w:tcPr>
          <w:p w:rsidR="00E86835" w:rsidRPr="00DB7439" w:rsidRDefault="00E86835" w:rsidP="00914768">
            <w:pPr>
              <w:jc w:val="center"/>
              <w:rPr>
                <w:rFonts w:eastAsia="仿宋_GB2312"/>
              </w:rPr>
            </w:pPr>
            <w:r w:rsidRPr="00DB7439">
              <w:rPr>
                <w:rFonts w:eastAsia="仿宋_GB2312"/>
              </w:rPr>
              <w:t>备注</w:t>
            </w:r>
          </w:p>
        </w:tc>
      </w:tr>
      <w:tr w:rsidR="00E86835" w:rsidRPr="00312D7E" w:rsidTr="00914768">
        <w:trPr>
          <w:cantSplit/>
          <w:trHeight w:val="470"/>
          <w:jc w:val="center"/>
        </w:trPr>
        <w:tc>
          <w:tcPr>
            <w:tcW w:w="674" w:type="dxa"/>
            <w:vMerge/>
            <w:textDirection w:val="tbRlV"/>
            <w:vAlign w:val="center"/>
          </w:tcPr>
          <w:p w:rsidR="00E86835" w:rsidRPr="00DB7439" w:rsidRDefault="00E86835" w:rsidP="00914768">
            <w:pPr>
              <w:ind w:left="113" w:right="113"/>
              <w:jc w:val="center"/>
              <w:rPr>
                <w:rFonts w:eastAsia="仿宋_GB2312"/>
              </w:rPr>
            </w:pPr>
          </w:p>
        </w:tc>
        <w:tc>
          <w:tcPr>
            <w:tcW w:w="983" w:type="dxa"/>
            <w:vAlign w:val="center"/>
          </w:tcPr>
          <w:p w:rsidR="00E86835" w:rsidRPr="00DB7439" w:rsidRDefault="00E86835" w:rsidP="00914768">
            <w:pPr>
              <w:jc w:val="center"/>
              <w:rPr>
                <w:rFonts w:eastAsia="仿宋_GB2312"/>
              </w:rPr>
            </w:pPr>
          </w:p>
        </w:tc>
        <w:tc>
          <w:tcPr>
            <w:tcW w:w="1172" w:type="dxa"/>
            <w:vAlign w:val="center"/>
          </w:tcPr>
          <w:p w:rsidR="00E86835" w:rsidRPr="00DB7439" w:rsidRDefault="00E86835" w:rsidP="00914768">
            <w:pPr>
              <w:jc w:val="center"/>
              <w:rPr>
                <w:rFonts w:eastAsia="仿宋_GB2312"/>
              </w:rPr>
            </w:pPr>
          </w:p>
        </w:tc>
        <w:tc>
          <w:tcPr>
            <w:tcW w:w="2320" w:type="dxa"/>
            <w:gridSpan w:val="4"/>
            <w:vAlign w:val="center"/>
          </w:tcPr>
          <w:p w:rsidR="00E86835" w:rsidRPr="00DB7439" w:rsidRDefault="00E86835" w:rsidP="00914768">
            <w:pPr>
              <w:jc w:val="center"/>
              <w:rPr>
                <w:rFonts w:eastAsia="仿宋_GB2312"/>
              </w:rPr>
            </w:pPr>
          </w:p>
        </w:tc>
        <w:tc>
          <w:tcPr>
            <w:tcW w:w="2364" w:type="dxa"/>
            <w:gridSpan w:val="3"/>
            <w:vAlign w:val="center"/>
          </w:tcPr>
          <w:p w:rsidR="00E86835" w:rsidRPr="00DB7439" w:rsidRDefault="00E86835" w:rsidP="00914768">
            <w:pPr>
              <w:jc w:val="center"/>
              <w:rPr>
                <w:rFonts w:eastAsia="仿宋_GB2312"/>
              </w:rPr>
            </w:pPr>
          </w:p>
        </w:tc>
        <w:tc>
          <w:tcPr>
            <w:tcW w:w="2126" w:type="dxa"/>
            <w:gridSpan w:val="2"/>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674" w:type="dxa"/>
            <w:vMerge/>
            <w:textDirection w:val="tbRlV"/>
            <w:vAlign w:val="center"/>
          </w:tcPr>
          <w:p w:rsidR="00E86835" w:rsidRPr="00DB7439" w:rsidRDefault="00E86835" w:rsidP="00914768">
            <w:pPr>
              <w:ind w:left="113" w:right="113"/>
              <w:jc w:val="center"/>
              <w:rPr>
                <w:rFonts w:eastAsia="仿宋_GB2312"/>
              </w:rPr>
            </w:pPr>
          </w:p>
        </w:tc>
        <w:tc>
          <w:tcPr>
            <w:tcW w:w="983" w:type="dxa"/>
            <w:vAlign w:val="center"/>
          </w:tcPr>
          <w:p w:rsidR="00E86835" w:rsidRPr="00DB7439" w:rsidRDefault="00E86835" w:rsidP="00914768">
            <w:pPr>
              <w:jc w:val="center"/>
              <w:rPr>
                <w:rFonts w:eastAsia="仿宋_GB2312"/>
              </w:rPr>
            </w:pPr>
          </w:p>
        </w:tc>
        <w:tc>
          <w:tcPr>
            <w:tcW w:w="1172" w:type="dxa"/>
            <w:vAlign w:val="center"/>
          </w:tcPr>
          <w:p w:rsidR="00E86835" w:rsidRPr="00DB7439" w:rsidRDefault="00E86835" w:rsidP="00914768">
            <w:pPr>
              <w:jc w:val="center"/>
              <w:rPr>
                <w:rFonts w:eastAsia="仿宋_GB2312"/>
              </w:rPr>
            </w:pPr>
          </w:p>
        </w:tc>
        <w:tc>
          <w:tcPr>
            <w:tcW w:w="2320" w:type="dxa"/>
            <w:gridSpan w:val="4"/>
            <w:vAlign w:val="center"/>
          </w:tcPr>
          <w:p w:rsidR="00E86835" w:rsidRPr="00DB7439" w:rsidRDefault="00E86835" w:rsidP="00914768">
            <w:pPr>
              <w:jc w:val="center"/>
              <w:rPr>
                <w:rFonts w:eastAsia="仿宋_GB2312"/>
              </w:rPr>
            </w:pPr>
          </w:p>
        </w:tc>
        <w:tc>
          <w:tcPr>
            <w:tcW w:w="2364" w:type="dxa"/>
            <w:gridSpan w:val="3"/>
            <w:vAlign w:val="center"/>
          </w:tcPr>
          <w:p w:rsidR="00E86835" w:rsidRPr="00DB7439" w:rsidRDefault="00E86835" w:rsidP="00914768">
            <w:pPr>
              <w:jc w:val="center"/>
              <w:rPr>
                <w:rFonts w:eastAsia="仿宋_GB2312"/>
              </w:rPr>
            </w:pPr>
          </w:p>
        </w:tc>
        <w:tc>
          <w:tcPr>
            <w:tcW w:w="2126" w:type="dxa"/>
            <w:gridSpan w:val="2"/>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674" w:type="dxa"/>
            <w:vMerge/>
            <w:textDirection w:val="tbRlV"/>
            <w:vAlign w:val="center"/>
          </w:tcPr>
          <w:p w:rsidR="00E86835" w:rsidRPr="00DB7439" w:rsidRDefault="00E86835" w:rsidP="00914768">
            <w:pPr>
              <w:ind w:left="113" w:right="113"/>
              <w:jc w:val="center"/>
              <w:rPr>
                <w:rFonts w:eastAsia="仿宋_GB2312"/>
              </w:rPr>
            </w:pPr>
          </w:p>
        </w:tc>
        <w:tc>
          <w:tcPr>
            <w:tcW w:w="983" w:type="dxa"/>
            <w:vAlign w:val="center"/>
          </w:tcPr>
          <w:p w:rsidR="00E86835" w:rsidRPr="00DB7439" w:rsidRDefault="00E86835" w:rsidP="00914768">
            <w:pPr>
              <w:jc w:val="center"/>
              <w:rPr>
                <w:rFonts w:eastAsia="仿宋_GB2312"/>
              </w:rPr>
            </w:pPr>
          </w:p>
        </w:tc>
        <w:tc>
          <w:tcPr>
            <w:tcW w:w="1172" w:type="dxa"/>
            <w:vAlign w:val="center"/>
          </w:tcPr>
          <w:p w:rsidR="00E86835" w:rsidRPr="00DB7439" w:rsidRDefault="00E86835" w:rsidP="00914768">
            <w:pPr>
              <w:jc w:val="center"/>
              <w:rPr>
                <w:rFonts w:eastAsia="仿宋_GB2312"/>
              </w:rPr>
            </w:pPr>
          </w:p>
        </w:tc>
        <w:tc>
          <w:tcPr>
            <w:tcW w:w="2320" w:type="dxa"/>
            <w:gridSpan w:val="4"/>
            <w:vAlign w:val="center"/>
          </w:tcPr>
          <w:p w:rsidR="00E86835" w:rsidRPr="00DB7439" w:rsidRDefault="00E86835" w:rsidP="00914768">
            <w:pPr>
              <w:jc w:val="center"/>
              <w:rPr>
                <w:rFonts w:eastAsia="仿宋_GB2312"/>
              </w:rPr>
            </w:pPr>
          </w:p>
        </w:tc>
        <w:tc>
          <w:tcPr>
            <w:tcW w:w="2364" w:type="dxa"/>
            <w:gridSpan w:val="3"/>
            <w:vAlign w:val="center"/>
          </w:tcPr>
          <w:p w:rsidR="00E86835" w:rsidRPr="00DB7439" w:rsidRDefault="00E86835" w:rsidP="00914768">
            <w:pPr>
              <w:jc w:val="center"/>
              <w:rPr>
                <w:rFonts w:eastAsia="仿宋_GB2312"/>
              </w:rPr>
            </w:pPr>
          </w:p>
        </w:tc>
        <w:tc>
          <w:tcPr>
            <w:tcW w:w="2126" w:type="dxa"/>
            <w:gridSpan w:val="2"/>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674" w:type="dxa"/>
            <w:vMerge/>
            <w:textDirection w:val="tbRlV"/>
            <w:vAlign w:val="center"/>
          </w:tcPr>
          <w:p w:rsidR="00E86835" w:rsidRPr="00DB7439" w:rsidRDefault="00E86835" w:rsidP="00914768">
            <w:pPr>
              <w:ind w:left="113" w:right="113"/>
              <w:jc w:val="center"/>
              <w:rPr>
                <w:rFonts w:eastAsia="仿宋_GB2312"/>
              </w:rPr>
            </w:pPr>
          </w:p>
        </w:tc>
        <w:tc>
          <w:tcPr>
            <w:tcW w:w="983" w:type="dxa"/>
            <w:vAlign w:val="center"/>
          </w:tcPr>
          <w:p w:rsidR="00E86835" w:rsidRPr="00DB7439" w:rsidRDefault="00E86835" w:rsidP="00914768">
            <w:pPr>
              <w:jc w:val="center"/>
              <w:rPr>
                <w:rFonts w:eastAsia="仿宋_GB2312"/>
              </w:rPr>
            </w:pPr>
          </w:p>
        </w:tc>
        <w:tc>
          <w:tcPr>
            <w:tcW w:w="1172" w:type="dxa"/>
            <w:vAlign w:val="center"/>
          </w:tcPr>
          <w:p w:rsidR="00E86835" w:rsidRPr="00DB7439" w:rsidRDefault="00E86835" w:rsidP="00914768">
            <w:pPr>
              <w:jc w:val="center"/>
              <w:rPr>
                <w:rFonts w:eastAsia="仿宋_GB2312"/>
              </w:rPr>
            </w:pPr>
          </w:p>
        </w:tc>
        <w:tc>
          <w:tcPr>
            <w:tcW w:w="2320" w:type="dxa"/>
            <w:gridSpan w:val="4"/>
            <w:vAlign w:val="center"/>
          </w:tcPr>
          <w:p w:rsidR="00E86835" w:rsidRPr="00DB7439" w:rsidRDefault="00E86835" w:rsidP="00914768">
            <w:pPr>
              <w:jc w:val="center"/>
              <w:rPr>
                <w:rFonts w:eastAsia="仿宋_GB2312"/>
              </w:rPr>
            </w:pPr>
          </w:p>
        </w:tc>
        <w:tc>
          <w:tcPr>
            <w:tcW w:w="2364" w:type="dxa"/>
            <w:gridSpan w:val="3"/>
            <w:vAlign w:val="center"/>
          </w:tcPr>
          <w:p w:rsidR="00E86835" w:rsidRPr="00DB7439" w:rsidRDefault="00E86835" w:rsidP="00914768">
            <w:pPr>
              <w:jc w:val="center"/>
              <w:rPr>
                <w:rFonts w:eastAsia="仿宋_GB2312"/>
              </w:rPr>
            </w:pPr>
          </w:p>
        </w:tc>
        <w:tc>
          <w:tcPr>
            <w:tcW w:w="2126" w:type="dxa"/>
            <w:gridSpan w:val="2"/>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674" w:type="dxa"/>
            <w:vMerge/>
            <w:textDirection w:val="tbRlV"/>
            <w:vAlign w:val="center"/>
          </w:tcPr>
          <w:p w:rsidR="00E86835" w:rsidRPr="00DB7439" w:rsidRDefault="00E86835" w:rsidP="00914768">
            <w:pPr>
              <w:ind w:left="113" w:right="113"/>
              <w:jc w:val="center"/>
              <w:rPr>
                <w:rFonts w:eastAsia="仿宋_GB2312"/>
              </w:rPr>
            </w:pPr>
          </w:p>
        </w:tc>
        <w:tc>
          <w:tcPr>
            <w:tcW w:w="983" w:type="dxa"/>
            <w:vAlign w:val="center"/>
          </w:tcPr>
          <w:p w:rsidR="00E86835" w:rsidRPr="00DB7439" w:rsidRDefault="00E86835" w:rsidP="00914768">
            <w:pPr>
              <w:jc w:val="center"/>
              <w:rPr>
                <w:rFonts w:eastAsia="仿宋_GB2312"/>
              </w:rPr>
            </w:pPr>
          </w:p>
        </w:tc>
        <w:tc>
          <w:tcPr>
            <w:tcW w:w="1172" w:type="dxa"/>
            <w:vAlign w:val="center"/>
          </w:tcPr>
          <w:p w:rsidR="00E86835" w:rsidRPr="00DB7439" w:rsidRDefault="00E86835" w:rsidP="00914768">
            <w:pPr>
              <w:jc w:val="center"/>
              <w:rPr>
                <w:rFonts w:eastAsia="仿宋_GB2312"/>
              </w:rPr>
            </w:pPr>
          </w:p>
        </w:tc>
        <w:tc>
          <w:tcPr>
            <w:tcW w:w="2320" w:type="dxa"/>
            <w:gridSpan w:val="4"/>
            <w:vAlign w:val="center"/>
          </w:tcPr>
          <w:p w:rsidR="00E86835" w:rsidRPr="00DB7439" w:rsidRDefault="00E86835" w:rsidP="00914768">
            <w:pPr>
              <w:jc w:val="center"/>
              <w:rPr>
                <w:rFonts w:eastAsia="仿宋_GB2312"/>
              </w:rPr>
            </w:pPr>
          </w:p>
        </w:tc>
        <w:tc>
          <w:tcPr>
            <w:tcW w:w="2364" w:type="dxa"/>
            <w:gridSpan w:val="3"/>
            <w:vAlign w:val="center"/>
          </w:tcPr>
          <w:p w:rsidR="00E86835" w:rsidRPr="00DB7439" w:rsidRDefault="00E86835" w:rsidP="00914768">
            <w:pPr>
              <w:jc w:val="center"/>
              <w:rPr>
                <w:rFonts w:eastAsia="仿宋_GB2312"/>
              </w:rPr>
            </w:pPr>
          </w:p>
        </w:tc>
        <w:tc>
          <w:tcPr>
            <w:tcW w:w="2126" w:type="dxa"/>
            <w:gridSpan w:val="2"/>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674" w:type="dxa"/>
            <w:vMerge w:val="restart"/>
            <w:textDirection w:val="tbRlV"/>
            <w:vAlign w:val="center"/>
          </w:tcPr>
          <w:p w:rsidR="00E86835" w:rsidRPr="00DB7439" w:rsidRDefault="00E86835" w:rsidP="00914768">
            <w:pPr>
              <w:ind w:left="113" w:right="113"/>
              <w:jc w:val="center"/>
              <w:rPr>
                <w:rFonts w:eastAsia="仿宋_GB2312"/>
              </w:rPr>
            </w:pPr>
            <w:r w:rsidRPr="00DB7439">
              <w:rPr>
                <w:rFonts w:eastAsia="仿宋_GB2312"/>
              </w:rPr>
              <w:t>历次申请情况</w:t>
            </w:r>
          </w:p>
        </w:tc>
        <w:tc>
          <w:tcPr>
            <w:tcW w:w="983" w:type="dxa"/>
            <w:vAlign w:val="center"/>
          </w:tcPr>
          <w:p w:rsidR="00E86835" w:rsidRPr="00DB7439" w:rsidRDefault="00E86835" w:rsidP="00914768">
            <w:pPr>
              <w:jc w:val="center"/>
              <w:rPr>
                <w:rFonts w:eastAsia="仿宋_GB2312"/>
              </w:rPr>
            </w:pPr>
            <w:r w:rsidRPr="00DB7439">
              <w:rPr>
                <w:rFonts w:eastAsia="仿宋_GB2312"/>
              </w:rPr>
              <w:t>受理号</w:t>
            </w:r>
          </w:p>
        </w:tc>
        <w:tc>
          <w:tcPr>
            <w:tcW w:w="3492" w:type="dxa"/>
            <w:gridSpan w:val="5"/>
            <w:vAlign w:val="center"/>
          </w:tcPr>
          <w:p w:rsidR="00E86835" w:rsidRPr="00DB7439" w:rsidRDefault="00E86835" w:rsidP="00914768">
            <w:pPr>
              <w:jc w:val="center"/>
              <w:rPr>
                <w:rFonts w:eastAsia="仿宋_GB2312"/>
              </w:rPr>
            </w:pPr>
            <w:r w:rsidRPr="00DB7439">
              <w:rPr>
                <w:rFonts w:eastAsia="仿宋_GB2312"/>
              </w:rPr>
              <w:t>申请内容</w:t>
            </w:r>
          </w:p>
        </w:tc>
        <w:tc>
          <w:tcPr>
            <w:tcW w:w="2364" w:type="dxa"/>
            <w:gridSpan w:val="3"/>
            <w:vAlign w:val="center"/>
          </w:tcPr>
          <w:p w:rsidR="00E86835" w:rsidRPr="00DB7439" w:rsidRDefault="00E86835" w:rsidP="00914768">
            <w:pPr>
              <w:jc w:val="center"/>
              <w:rPr>
                <w:rFonts w:eastAsia="仿宋_GB2312"/>
              </w:rPr>
            </w:pPr>
            <w:r w:rsidRPr="00DB7439">
              <w:rPr>
                <w:rFonts w:eastAsia="仿宋_GB2312"/>
              </w:rPr>
              <w:t>审批情况</w:t>
            </w:r>
          </w:p>
        </w:tc>
        <w:tc>
          <w:tcPr>
            <w:tcW w:w="2126" w:type="dxa"/>
            <w:gridSpan w:val="2"/>
            <w:vAlign w:val="center"/>
          </w:tcPr>
          <w:p w:rsidR="00E86835" w:rsidRPr="00DB7439" w:rsidRDefault="00E86835" w:rsidP="00914768">
            <w:pPr>
              <w:jc w:val="center"/>
              <w:rPr>
                <w:rFonts w:eastAsia="仿宋_GB2312"/>
              </w:rPr>
            </w:pPr>
            <w:r w:rsidRPr="00DB7439">
              <w:rPr>
                <w:rFonts w:eastAsia="仿宋_GB2312"/>
              </w:rPr>
              <w:t>备注</w:t>
            </w:r>
          </w:p>
        </w:tc>
      </w:tr>
      <w:tr w:rsidR="00E86835" w:rsidRPr="00312D7E" w:rsidTr="00914768">
        <w:trPr>
          <w:cantSplit/>
          <w:trHeight w:val="470"/>
          <w:jc w:val="center"/>
        </w:trPr>
        <w:tc>
          <w:tcPr>
            <w:tcW w:w="674" w:type="dxa"/>
            <w:vMerge/>
            <w:textDirection w:val="tbRlV"/>
            <w:vAlign w:val="center"/>
          </w:tcPr>
          <w:p w:rsidR="00E86835" w:rsidRPr="00DB7439" w:rsidRDefault="00E86835" w:rsidP="00914768">
            <w:pPr>
              <w:ind w:left="113" w:right="113"/>
              <w:jc w:val="center"/>
              <w:rPr>
                <w:rFonts w:eastAsia="仿宋_GB2312"/>
              </w:rPr>
            </w:pPr>
          </w:p>
        </w:tc>
        <w:tc>
          <w:tcPr>
            <w:tcW w:w="983" w:type="dxa"/>
            <w:vAlign w:val="center"/>
          </w:tcPr>
          <w:p w:rsidR="00E86835" w:rsidRPr="00DB7439" w:rsidRDefault="00E86835" w:rsidP="00914768">
            <w:pPr>
              <w:jc w:val="center"/>
              <w:rPr>
                <w:rFonts w:eastAsia="仿宋_GB2312"/>
              </w:rPr>
            </w:pPr>
          </w:p>
        </w:tc>
        <w:tc>
          <w:tcPr>
            <w:tcW w:w="3492" w:type="dxa"/>
            <w:gridSpan w:val="5"/>
            <w:vAlign w:val="center"/>
          </w:tcPr>
          <w:p w:rsidR="00E86835" w:rsidRPr="00DB7439" w:rsidRDefault="00E86835" w:rsidP="00914768">
            <w:pPr>
              <w:jc w:val="center"/>
              <w:rPr>
                <w:rFonts w:eastAsia="仿宋_GB2312"/>
              </w:rPr>
            </w:pPr>
          </w:p>
        </w:tc>
        <w:tc>
          <w:tcPr>
            <w:tcW w:w="2364" w:type="dxa"/>
            <w:gridSpan w:val="3"/>
            <w:vAlign w:val="center"/>
          </w:tcPr>
          <w:p w:rsidR="00E86835" w:rsidRPr="00DB7439" w:rsidRDefault="00E86835" w:rsidP="00914768">
            <w:pPr>
              <w:jc w:val="center"/>
              <w:rPr>
                <w:rFonts w:eastAsia="仿宋_GB2312"/>
              </w:rPr>
            </w:pPr>
          </w:p>
        </w:tc>
        <w:tc>
          <w:tcPr>
            <w:tcW w:w="2126" w:type="dxa"/>
            <w:gridSpan w:val="2"/>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674" w:type="dxa"/>
            <w:vMerge/>
            <w:textDirection w:val="tbRlV"/>
            <w:vAlign w:val="center"/>
          </w:tcPr>
          <w:p w:rsidR="00E86835" w:rsidRPr="00DB7439" w:rsidRDefault="00E86835" w:rsidP="00914768">
            <w:pPr>
              <w:ind w:left="113" w:right="113"/>
              <w:jc w:val="center"/>
              <w:rPr>
                <w:rFonts w:eastAsia="仿宋_GB2312"/>
              </w:rPr>
            </w:pPr>
          </w:p>
        </w:tc>
        <w:tc>
          <w:tcPr>
            <w:tcW w:w="983" w:type="dxa"/>
            <w:vAlign w:val="center"/>
          </w:tcPr>
          <w:p w:rsidR="00E86835" w:rsidRPr="00DB7439" w:rsidRDefault="00E86835" w:rsidP="00914768">
            <w:pPr>
              <w:jc w:val="center"/>
              <w:rPr>
                <w:rFonts w:eastAsia="仿宋_GB2312"/>
              </w:rPr>
            </w:pPr>
          </w:p>
        </w:tc>
        <w:tc>
          <w:tcPr>
            <w:tcW w:w="3492" w:type="dxa"/>
            <w:gridSpan w:val="5"/>
            <w:vAlign w:val="center"/>
          </w:tcPr>
          <w:p w:rsidR="00E86835" w:rsidRPr="00DB7439" w:rsidRDefault="00E86835" w:rsidP="00914768">
            <w:pPr>
              <w:jc w:val="center"/>
              <w:rPr>
                <w:rFonts w:eastAsia="仿宋_GB2312"/>
              </w:rPr>
            </w:pPr>
          </w:p>
        </w:tc>
        <w:tc>
          <w:tcPr>
            <w:tcW w:w="2364" w:type="dxa"/>
            <w:gridSpan w:val="3"/>
            <w:vAlign w:val="center"/>
          </w:tcPr>
          <w:p w:rsidR="00E86835" w:rsidRPr="00DB7439" w:rsidRDefault="00E86835" w:rsidP="00914768">
            <w:pPr>
              <w:jc w:val="center"/>
              <w:rPr>
                <w:rFonts w:eastAsia="仿宋_GB2312"/>
              </w:rPr>
            </w:pPr>
          </w:p>
        </w:tc>
        <w:tc>
          <w:tcPr>
            <w:tcW w:w="2126" w:type="dxa"/>
            <w:gridSpan w:val="2"/>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674" w:type="dxa"/>
            <w:vMerge/>
            <w:textDirection w:val="tbRlV"/>
            <w:vAlign w:val="center"/>
          </w:tcPr>
          <w:p w:rsidR="00E86835" w:rsidRPr="00DB7439" w:rsidRDefault="00E86835" w:rsidP="00914768">
            <w:pPr>
              <w:ind w:left="113" w:right="113"/>
              <w:jc w:val="center"/>
              <w:rPr>
                <w:rFonts w:eastAsia="仿宋_GB2312"/>
              </w:rPr>
            </w:pPr>
          </w:p>
        </w:tc>
        <w:tc>
          <w:tcPr>
            <w:tcW w:w="983" w:type="dxa"/>
            <w:vAlign w:val="center"/>
          </w:tcPr>
          <w:p w:rsidR="00E86835" w:rsidRPr="00DB7439" w:rsidRDefault="00E86835" w:rsidP="00914768">
            <w:pPr>
              <w:jc w:val="center"/>
              <w:rPr>
                <w:rFonts w:eastAsia="仿宋_GB2312"/>
              </w:rPr>
            </w:pPr>
          </w:p>
        </w:tc>
        <w:tc>
          <w:tcPr>
            <w:tcW w:w="3492" w:type="dxa"/>
            <w:gridSpan w:val="5"/>
            <w:vAlign w:val="center"/>
          </w:tcPr>
          <w:p w:rsidR="00E86835" w:rsidRPr="00DB7439" w:rsidRDefault="00E86835" w:rsidP="00914768">
            <w:pPr>
              <w:jc w:val="center"/>
              <w:rPr>
                <w:rFonts w:eastAsia="仿宋_GB2312"/>
              </w:rPr>
            </w:pPr>
          </w:p>
        </w:tc>
        <w:tc>
          <w:tcPr>
            <w:tcW w:w="2364" w:type="dxa"/>
            <w:gridSpan w:val="3"/>
            <w:vAlign w:val="center"/>
          </w:tcPr>
          <w:p w:rsidR="00E86835" w:rsidRPr="00DB7439" w:rsidRDefault="00E86835" w:rsidP="00914768">
            <w:pPr>
              <w:jc w:val="center"/>
              <w:rPr>
                <w:rFonts w:eastAsia="仿宋_GB2312"/>
              </w:rPr>
            </w:pPr>
          </w:p>
        </w:tc>
        <w:tc>
          <w:tcPr>
            <w:tcW w:w="2126" w:type="dxa"/>
            <w:gridSpan w:val="2"/>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674" w:type="dxa"/>
            <w:vMerge/>
            <w:textDirection w:val="tbRlV"/>
            <w:vAlign w:val="center"/>
          </w:tcPr>
          <w:p w:rsidR="00E86835" w:rsidRPr="00DB7439" w:rsidRDefault="00E86835" w:rsidP="00914768">
            <w:pPr>
              <w:ind w:left="113" w:right="113"/>
              <w:jc w:val="center"/>
              <w:rPr>
                <w:rFonts w:eastAsia="仿宋_GB2312"/>
              </w:rPr>
            </w:pPr>
          </w:p>
        </w:tc>
        <w:tc>
          <w:tcPr>
            <w:tcW w:w="983" w:type="dxa"/>
            <w:vAlign w:val="center"/>
          </w:tcPr>
          <w:p w:rsidR="00E86835" w:rsidRPr="00DB7439" w:rsidRDefault="00E86835" w:rsidP="00914768">
            <w:pPr>
              <w:jc w:val="center"/>
              <w:rPr>
                <w:rFonts w:eastAsia="仿宋_GB2312"/>
              </w:rPr>
            </w:pPr>
          </w:p>
        </w:tc>
        <w:tc>
          <w:tcPr>
            <w:tcW w:w="3492" w:type="dxa"/>
            <w:gridSpan w:val="5"/>
            <w:vAlign w:val="center"/>
          </w:tcPr>
          <w:p w:rsidR="00E86835" w:rsidRPr="00DB7439" w:rsidRDefault="00E86835" w:rsidP="00914768">
            <w:pPr>
              <w:jc w:val="center"/>
              <w:rPr>
                <w:rFonts w:eastAsia="仿宋_GB2312"/>
              </w:rPr>
            </w:pPr>
          </w:p>
        </w:tc>
        <w:tc>
          <w:tcPr>
            <w:tcW w:w="2364" w:type="dxa"/>
            <w:gridSpan w:val="3"/>
            <w:vAlign w:val="center"/>
          </w:tcPr>
          <w:p w:rsidR="00E86835" w:rsidRPr="00DB7439" w:rsidRDefault="00E86835" w:rsidP="00914768">
            <w:pPr>
              <w:jc w:val="center"/>
              <w:rPr>
                <w:rFonts w:eastAsia="仿宋_GB2312"/>
              </w:rPr>
            </w:pPr>
          </w:p>
        </w:tc>
        <w:tc>
          <w:tcPr>
            <w:tcW w:w="2126" w:type="dxa"/>
            <w:gridSpan w:val="2"/>
            <w:vAlign w:val="center"/>
          </w:tcPr>
          <w:p w:rsidR="00E86835" w:rsidRPr="00DB7439" w:rsidRDefault="00E86835" w:rsidP="00914768">
            <w:pPr>
              <w:jc w:val="center"/>
              <w:rPr>
                <w:rFonts w:eastAsia="仿宋_GB2312"/>
              </w:rPr>
            </w:pPr>
          </w:p>
        </w:tc>
      </w:tr>
      <w:tr w:rsidR="00E86835" w:rsidRPr="00312D7E" w:rsidTr="00914768">
        <w:trPr>
          <w:cantSplit/>
          <w:trHeight w:val="470"/>
          <w:jc w:val="center"/>
        </w:trPr>
        <w:tc>
          <w:tcPr>
            <w:tcW w:w="674" w:type="dxa"/>
            <w:vMerge/>
            <w:textDirection w:val="tbRlV"/>
            <w:vAlign w:val="center"/>
          </w:tcPr>
          <w:p w:rsidR="00E86835" w:rsidRPr="00DB7439" w:rsidRDefault="00E86835" w:rsidP="00914768">
            <w:pPr>
              <w:ind w:left="113" w:right="113"/>
              <w:jc w:val="center"/>
              <w:rPr>
                <w:rFonts w:eastAsia="仿宋_GB2312"/>
              </w:rPr>
            </w:pPr>
          </w:p>
        </w:tc>
        <w:tc>
          <w:tcPr>
            <w:tcW w:w="983" w:type="dxa"/>
            <w:vAlign w:val="center"/>
          </w:tcPr>
          <w:p w:rsidR="00E86835" w:rsidRPr="00DB7439" w:rsidRDefault="00E86835" w:rsidP="00914768">
            <w:pPr>
              <w:jc w:val="center"/>
              <w:rPr>
                <w:rFonts w:eastAsia="仿宋_GB2312"/>
              </w:rPr>
            </w:pPr>
          </w:p>
        </w:tc>
        <w:tc>
          <w:tcPr>
            <w:tcW w:w="3492" w:type="dxa"/>
            <w:gridSpan w:val="5"/>
            <w:vAlign w:val="center"/>
          </w:tcPr>
          <w:p w:rsidR="00E86835" w:rsidRPr="00DB7439" w:rsidRDefault="00E86835" w:rsidP="00914768">
            <w:pPr>
              <w:jc w:val="center"/>
              <w:rPr>
                <w:rFonts w:eastAsia="仿宋_GB2312"/>
              </w:rPr>
            </w:pPr>
          </w:p>
        </w:tc>
        <w:tc>
          <w:tcPr>
            <w:tcW w:w="2364" w:type="dxa"/>
            <w:gridSpan w:val="3"/>
            <w:vAlign w:val="center"/>
          </w:tcPr>
          <w:p w:rsidR="00E86835" w:rsidRPr="00DB7439" w:rsidRDefault="00E86835" w:rsidP="00914768">
            <w:pPr>
              <w:jc w:val="center"/>
              <w:rPr>
                <w:rFonts w:eastAsia="仿宋_GB2312"/>
              </w:rPr>
            </w:pPr>
          </w:p>
        </w:tc>
        <w:tc>
          <w:tcPr>
            <w:tcW w:w="2126" w:type="dxa"/>
            <w:gridSpan w:val="2"/>
            <w:vAlign w:val="center"/>
          </w:tcPr>
          <w:p w:rsidR="00E86835" w:rsidRPr="00DB7439" w:rsidRDefault="00E86835" w:rsidP="00914768">
            <w:pPr>
              <w:jc w:val="center"/>
              <w:rPr>
                <w:rFonts w:eastAsia="仿宋_GB2312"/>
              </w:rPr>
            </w:pPr>
          </w:p>
        </w:tc>
      </w:tr>
      <w:tr w:rsidR="00E86835" w:rsidRPr="00312D7E" w:rsidTr="00914768">
        <w:trPr>
          <w:cantSplit/>
          <w:trHeight w:val="1134"/>
          <w:jc w:val="center"/>
        </w:trPr>
        <w:tc>
          <w:tcPr>
            <w:tcW w:w="674" w:type="dxa"/>
            <w:textDirection w:val="tbRlV"/>
            <w:vAlign w:val="center"/>
          </w:tcPr>
          <w:p w:rsidR="00E86835" w:rsidRPr="00DB7439" w:rsidRDefault="00E86835" w:rsidP="00914768">
            <w:pPr>
              <w:ind w:left="113" w:right="113"/>
              <w:jc w:val="center"/>
              <w:rPr>
                <w:rFonts w:eastAsia="仿宋_GB2312"/>
              </w:rPr>
            </w:pPr>
            <w:r w:rsidRPr="00DB7439">
              <w:rPr>
                <w:rFonts w:eastAsia="仿宋_GB2312"/>
              </w:rPr>
              <w:t>附件</w:t>
            </w:r>
          </w:p>
        </w:tc>
        <w:tc>
          <w:tcPr>
            <w:tcW w:w="8965" w:type="dxa"/>
            <w:gridSpan w:val="11"/>
            <w:vAlign w:val="center"/>
          </w:tcPr>
          <w:p w:rsidR="00E86835" w:rsidRPr="00DB7439" w:rsidRDefault="00E86835" w:rsidP="00914768">
            <w:pPr>
              <w:rPr>
                <w:rFonts w:eastAsia="仿宋_GB2312"/>
              </w:rPr>
            </w:pPr>
            <w:r w:rsidRPr="00DB7439">
              <w:rPr>
                <w:rFonts w:eastAsia="仿宋_GB2312"/>
              </w:rPr>
              <w:t>1.</w:t>
            </w:r>
            <w:r w:rsidRPr="00DB7439">
              <w:rPr>
                <w:rFonts w:eastAsia="仿宋_GB2312"/>
              </w:rPr>
              <w:t>品种生产工艺流程及相关工艺生产周期、对应生产地点</w:t>
            </w:r>
          </w:p>
          <w:p w:rsidR="00E86835" w:rsidRPr="00DB7439" w:rsidRDefault="00E86835" w:rsidP="00914768">
            <w:pPr>
              <w:rPr>
                <w:rFonts w:eastAsia="仿宋_GB2312"/>
              </w:rPr>
            </w:pPr>
            <w:r w:rsidRPr="00DB7439">
              <w:rPr>
                <w:rFonts w:eastAsia="仿宋_GB2312"/>
              </w:rPr>
              <w:t>2.</w:t>
            </w:r>
            <w:r w:rsidRPr="00DB7439">
              <w:rPr>
                <w:rFonts w:eastAsia="仿宋_GB2312"/>
              </w:rPr>
              <w:t>进口药品注册证（如适用）</w:t>
            </w:r>
          </w:p>
        </w:tc>
      </w:tr>
      <w:tr w:rsidR="00E86835" w:rsidRPr="00312D7E" w:rsidTr="00914768">
        <w:trPr>
          <w:cantSplit/>
          <w:trHeight w:val="1134"/>
          <w:jc w:val="center"/>
        </w:trPr>
        <w:tc>
          <w:tcPr>
            <w:tcW w:w="674" w:type="dxa"/>
            <w:textDirection w:val="tbRlV"/>
            <w:vAlign w:val="center"/>
          </w:tcPr>
          <w:p w:rsidR="00E86835" w:rsidRPr="00DB7439" w:rsidRDefault="00E86835" w:rsidP="00914768">
            <w:pPr>
              <w:ind w:left="113" w:right="113"/>
              <w:jc w:val="center"/>
              <w:rPr>
                <w:rFonts w:eastAsia="仿宋_GB2312"/>
              </w:rPr>
            </w:pPr>
            <w:r w:rsidRPr="00DB7439">
              <w:rPr>
                <w:rFonts w:eastAsia="仿宋_GB2312"/>
              </w:rPr>
              <w:t>声明</w:t>
            </w:r>
          </w:p>
        </w:tc>
        <w:tc>
          <w:tcPr>
            <w:tcW w:w="8965" w:type="dxa"/>
            <w:gridSpan w:val="11"/>
            <w:vAlign w:val="center"/>
          </w:tcPr>
          <w:p w:rsidR="00E86835" w:rsidRPr="00DB7439" w:rsidRDefault="00E86835" w:rsidP="00914768">
            <w:pPr>
              <w:rPr>
                <w:rFonts w:eastAsia="仿宋_GB2312"/>
              </w:rPr>
            </w:pPr>
            <w:r w:rsidRPr="00DB7439">
              <w:rPr>
                <w:rFonts w:eastAsia="仿宋_GB2312"/>
              </w:rPr>
              <w:t>上报的电子版材料与提交的纸质材料一致。</w:t>
            </w:r>
          </w:p>
        </w:tc>
      </w:tr>
      <w:tr w:rsidR="00E86835" w:rsidRPr="00312D7E" w:rsidTr="00914768">
        <w:trPr>
          <w:cantSplit/>
          <w:trHeight w:val="1134"/>
          <w:jc w:val="center"/>
        </w:trPr>
        <w:tc>
          <w:tcPr>
            <w:tcW w:w="674" w:type="dxa"/>
            <w:tcBorders>
              <w:top w:val="single" w:sz="4" w:space="0" w:color="auto"/>
              <w:left w:val="single" w:sz="4" w:space="0" w:color="auto"/>
              <w:bottom w:val="single" w:sz="4" w:space="0" w:color="auto"/>
              <w:right w:val="single" w:sz="4" w:space="0" w:color="auto"/>
            </w:tcBorders>
            <w:textDirection w:val="tbRlV"/>
            <w:vAlign w:val="center"/>
          </w:tcPr>
          <w:p w:rsidR="00E86835" w:rsidRPr="00DB7439" w:rsidRDefault="00E86835" w:rsidP="00914768">
            <w:pPr>
              <w:ind w:left="113" w:right="113"/>
              <w:jc w:val="center"/>
              <w:rPr>
                <w:rFonts w:eastAsia="仿宋_GB2312"/>
              </w:rPr>
            </w:pPr>
            <w:r w:rsidRPr="00DB7439">
              <w:rPr>
                <w:rFonts w:eastAsia="仿宋_GB2312"/>
              </w:rPr>
              <w:t>其他</w:t>
            </w:r>
          </w:p>
        </w:tc>
        <w:tc>
          <w:tcPr>
            <w:tcW w:w="8965" w:type="dxa"/>
            <w:gridSpan w:val="11"/>
            <w:tcBorders>
              <w:top w:val="single" w:sz="4" w:space="0" w:color="auto"/>
              <w:left w:val="single" w:sz="4" w:space="0" w:color="auto"/>
              <w:bottom w:val="single" w:sz="4" w:space="0" w:color="auto"/>
              <w:right w:val="single" w:sz="4" w:space="0" w:color="auto"/>
            </w:tcBorders>
            <w:vAlign w:val="center"/>
          </w:tcPr>
          <w:p w:rsidR="00E86835" w:rsidRPr="00DB7439" w:rsidRDefault="00E86835" w:rsidP="00914768">
            <w:pPr>
              <w:rPr>
                <w:rFonts w:eastAsia="仿宋_GB2312"/>
              </w:rPr>
            </w:pPr>
            <w:r w:rsidRPr="00DB7439">
              <w:rPr>
                <w:rFonts w:eastAsia="仿宋_GB2312"/>
              </w:rPr>
              <w:t>产品近期有无发生变更或计划变更情况</w:t>
            </w:r>
          </w:p>
          <w:p w:rsidR="00E86835" w:rsidRPr="00DB7439" w:rsidRDefault="00E86835" w:rsidP="00914768">
            <w:pPr>
              <w:rPr>
                <w:rFonts w:eastAsia="仿宋_GB2312"/>
              </w:rPr>
            </w:pPr>
            <w:r w:rsidRPr="00227823">
              <w:rPr>
                <w:rFonts w:eastAsia="仿宋_GB2312"/>
              </w:rPr>
              <w:t xml:space="preserve">□  </w:t>
            </w:r>
            <w:r w:rsidRPr="00DB7439">
              <w:rPr>
                <w:rFonts w:eastAsia="仿宋_GB2312"/>
              </w:rPr>
              <w:t>无</w:t>
            </w:r>
          </w:p>
          <w:p w:rsidR="00E86835" w:rsidRPr="00DB7439" w:rsidRDefault="00E86835" w:rsidP="00914768">
            <w:pPr>
              <w:rPr>
                <w:rFonts w:eastAsia="仿宋_GB2312"/>
              </w:rPr>
            </w:pPr>
            <w:r w:rsidRPr="00DB7439">
              <w:rPr>
                <w:rFonts w:eastAsia="仿宋_GB2312"/>
              </w:rPr>
              <w:t xml:space="preserve">□  </w:t>
            </w:r>
            <w:r w:rsidRPr="00DB7439">
              <w:rPr>
                <w:rFonts w:eastAsia="仿宋_GB2312"/>
              </w:rPr>
              <w:t>有</w:t>
            </w:r>
            <w:r w:rsidRPr="00DB7439">
              <w:rPr>
                <w:rFonts w:eastAsia="仿宋_GB2312"/>
              </w:rPr>
              <w:t xml:space="preserve">  _____________________________________________________</w:t>
            </w:r>
          </w:p>
        </w:tc>
      </w:tr>
    </w:tbl>
    <w:p w:rsidR="00E86835" w:rsidRPr="00312D7E" w:rsidRDefault="00E86835" w:rsidP="00E86835">
      <w:pPr>
        <w:rPr>
          <w:rFonts w:ascii="仿宋_GB2312" w:eastAsia="仿宋_GB2312" w:hAnsi="宋体"/>
          <w:szCs w:val="21"/>
        </w:rPr>
      </w:pPr>
    </w:p>
    <w:p w:rsidR="00E86835" w:rsidRPr="00312D7E" w:rsidRDefault="00E86835" w:rsidP="00E86835">
      <w:pPr>
        <w:rPr>
          <w:rFonts w:ascii="仿宋_GB2312" w:eastAsia="仿宋_GB2312" w:hAnsi="宋体"/>
          <w:szCs w:val="21"/>
        </w:rPr>
      </w:pPr>
    </w:p>
    <w:p w:rsidR="00E86835" w:rsidRPr="00312D7E" w:rsidRDefault="00E86835" w:rsidP="00E86835">
      <w:pPr>
        <w:ind w:firstLineChars="2850" w:firstLine="5985"/>
        <w:rPr>
          <w:rFonts w:ascii="仿宋_GB2312" w:eastAsia="仿宋_GB2312" w:hAnsi="宋体"/>
          <w:szCs w:val="21"/>
        </w:rPr>
      </w:pPr>
      <w:r w:rsidRPr="00312D7E">
        <w:rPr>
          <w:rFonts w:ascii="仿宋_GB2312" w:eastAsia="仿宋_GB2312" w:hAnsi="宋体" w:hint="eastAsia"/>
          <w:szCs w:val="21"/>
        </w:rPr>
        <w:t>公  章</w:t>
      </w:r>
    </w:p>
    <w:p w:rsidR="00E86835" w:rsidRDefault="00E86835" w:rsidP="00E86835">
      <w:pPr>
        <w:rPr>
          <w:rFonts w:ascii="仿宋_GB2312" w:eastAsia="仿宋_GB2312" w:hAnsi="宋体"/>
          <w:szCs w:val="21"/>
        </w:rPr>
      </w:pPr>
    </w:p>
    <w:p w:rsidR="00E86835" w:rsidRPr="00312D7E" w:rsidRDefault="00E86835" w:rsidP="00E86835">
      <w:pPr>
        <w:rPr>
          <w:rFonts w:ascii="仿宋_GB2312" w:eastAsia="仿宋_GB2312" w:hAnsi="宋体"/>
          <w:szCs w:val="21"/>
        </w:rPr>
      </w:pPr>
      <w:r w:rsidRPr="00312D7E">
        <w:rPr>
          <w:rFonts w:ascii="仿宋_GB2312" w:eastAsia="仿宋_GB2312" w:hAnsi="宋体" w:hint="eastAsia"/>
          <w:szCs w:val="21"/>
        </w:rPr>
        <w:t xml:space="preserve">                                                        年      月     日</w:t>
      </w:r>
    </w:p>
    <w:p w:rsidR="00E86835" w:rsidRPr="00312D7E" w:rsidRDefault="00E86835" w:rsidP="00E86835">
      <w:pPr>
        <w:rPr>
          <w:rFonts w:ascii="仿宋_GB2312" w:eastAsia="仿宋_GB2312" w:hAnsi="宋体"/>
          <w:szCs w:val="21"/>
        </w:rPr>
      </w:pPr>
      <w:r w:rsidRPr="00312D7E">
        <w:rPr>
          <w:rFonts w:ascii="仿宋_GB2312" w:eastAsia="仿宋_GB2312" w:hAnsi="宋体" w:hint="eastAsia"/>
          <w:szCs w:val="21"/>
        </w:rPr>
        <w:t>填表说明：</w:t>
      </w:r>
    </w:p>
    <w:p w:rsidR="00E86835" w:rsidRPr="00312D7E" w:rsidRDefault="00E86835" w:rsidP="00E86835">
      <w:pPr>
        <w:ind w:leftChars="172" w:left="886" w:hangingChars="250" w:hanging="525"/>
        <w:rPr>
          <w:rFonts w:ascii="仿宋_GB2312" w:eastAsia="仿宋_GB2312" w:hAnsi="宋体"/>
        </w:rPr>
      </w:pPr>
      <w:r w:rsidRPr="00312D7E">
        <w:rPr>
          <w:rFonts w:ascii="仿宋_GB2312" w:eastAsia="仿宋_GB2312" w:hAnsi="宋体" w:hint="eastAsia"/>
        </w:rPr>
        <w:t>*工厂包括：产品生产、包装、检验、放行等涉及生产行为的所有工厂</w:t>
      </w:r>
      <w:r>
        <w:rPr>
          <w:rFonts w:ascii="仿宋_GB2312" w:eastAsia="仿宋_GB2312" w:hAnsi="宋体" w:hint="eastAsia"/>
        </w:rPr>
        <w:t>。</w:t>
      </w:r>
    </w:p>
    <w:p w:rsidR="00E86835" w:rsidRPr="00312D7E" w:rsidRDefault="00E86835" w:rsidP="00E86835">
      <w:pPr>
        <w:ind w:leftChars="172" w:left="886" w:hangingChars="250" w:hanging="525"/>
        <w:rPr>
          <w:rFonts w:ascii="仿宋_GB2312" w:eastAsia="仿宋_GB2312" w:hAnsi="宋体"/>
        </w:rPr>
      </w:pPr>
      <w:r w:rsidRPr="00312D7E">
        <w:rPr>
          <w:rFonts w:ascii="仿宋_GB2312" w:eastAsia="仿宋_GB2312" w:hAnsi="宋体" w:hint="eastAsia"/>
        </w:rPr>
        <w:t>**</w:t>
      </w:r>
      <w:r w:rsidRPr="00D42707">
        <w:rPr>
          <w:rFonts w:eastAsia="仿宋_GB2312"/>
        </w:rPr>
        <w:t>近</w:t>
      </w:r>
      <w:r w:rsidRPr="00D42707">
        <w:rPr>
          <w:rFonts w:eastAsia="仿宋_GB2312"/>
        </w:rPr>
        <w:t>5</w:t>
      </w:r>
      <w:r w:rsidRPr="00D42707">
        <w:rPr>
          <w:rFonts w:eastAsia="仿宋_GB2312"/>
        </w:rPr>
        <w:t>年</w:t>
      </w:r>
      <w:r w:rsidRPr="00312D7E">
        <w:rPr>
          <w:rFonts w:ascii="仿宋_GB2312" w:eastAsia="仿宋_GB2312" w:hAnsi="宋体" w:hint="eastAsia"/>
        </w:rPr>
        <w:t>进口情况，如批次较多可另附文件说明。</w:t>
      </w:r>
    </w:p>
    <w:p w:rsidR="00E86835" w:rsidRPr="00312D7E" w:rsidRDefault="00E86835" w:rsidP="00E86835">
      <w:pPr>
        <w:ind w:leftChars="172" w:left="886" w:hangingChars="250" w:hanging="525"/>
      </w:pPr>
    </w:p>
    <w:p w:rsidR="00E86835" w:rsidRPr="006C6938" w:rsidRDefault="00E86835" w:rsidP="00E86835">
      <w:pPr>
        <w:ind w:firstLineChars="200" w:firstLine="640"/>
        <w:rPr>
          <w:rFonts w:ascii="仿宋" w:eastAsia="仿宋_GB2312" w:hAnsi="仿宋" w:cs="仿宋_GB2312"/>
          <w:sz w:val="32"/>
          <w:szCs w:val="32"/>
        </w:rPr>
      </w:pPr>
    </w:p>
    <w:p w:rsidR="00E86835" w:rsidRDefault="00E86835" w:rsidP="00E86835">
      <w:pPr>
        <w:rPr>
          <w:rFonts w:ascii="黑体" w:eastAsia="黑体" w:hAnsi="黑体"/>
          <w:sz w:val="32"/>
          <w:szCs w:val="32"/>
        </w:rPr>
      </w:pPr>
      <w:r w:rsidRPr="00312D7E">
        <w:rPr>
          <w:rFonts w:ascii="黑体" w:eastAsia="黑体" w:hAnsi="黑体" w:hint="eastAsia"/>
          <w:sz w:val="32"/>
          <w:szCs w:val="32"/>
        </w:rPr>
        <w:t>附</w:t>
      </w:r>
      <w:r>
        <w:rPr>
          <w:rFonts w:ascii="黑体" w:eastAsia="黑体" w:hAnsi="黑体" w:hint="eastAsia"/>
          <w:sz w:val="32"/>
          <w:szCs w:val="32"/>
        </w:rPr>
        <w:t>件</w:t>
      </w:r>
      <w:r w:rsidRPr="00312D7E">
        <w:rPr>
          <w:rFonts w:ascii="黑体" w:eastAsia="黑体" w:hAnsi="黑体" w:hint="eastAsia"/>
          <w:sz w:val="32"/>
          <w:szCs w:val="32"/>
        </w:rPr>
        <w:t>3</w:t>
      </w:r>
    </w:p>
    <w:p w:rsidR="00E86835" w:rsidRPr="00312D7E" w:rsidRDefault="00E86835" w:rsidP="00E86835">
      <w:pPr>
        <w:rPr>
          <w:rFonts w:ascii="黑体" w:eastAsia="黑体" w:hAnsi="黑体"/>
          <w:sz w:val="32"/>
          <w:szCs w:val="32"/>
        </w:rPr>
      </w:pPr>
    </w:p>
    <w:p w:rsidR="00E86835" w:rsidRPr="007A41AF" w:rsidRDefault="00E86835" w:rsidP="00E86835">
      <w:pPr>
        <w:spacing w:line="640" w:lineRule="exact"/>
        <w:jc w:val="center"/>
        <w:rPr>
          <w:rFonts w:ascii="方正小标宋简体" w:eastAsia="方正小标宋简体" w:hAnsi="Calibri"/>
          <w:sz w:val="44"/>
          <w:szCs w:val="44"/>
        </w:rPr>
      </w:pPr>
      <w:r w:rsidRPr="007A41AF">
        <w:rPr>
          <w:rFonts w:ascii="方正小标宋简体" w:eastAsia="方正小标宋简体" w:hAnsi="Calibri" w:hint="eastAsia"/>
          <w:sz w:val="44"/>
          <w:szCs w:val="44"/>
        </w:rPr>
        <w:t>Content of Site Master File</w:t>
      </w:r>
    </w:p>
    <w:p w:rsidR="00E86835" w:rsidRPr="007A41AF" w:rsidRDefault="00E86835" w:rsidP="00E86835">
      <w:pPr>
        <w:spacing w:line="640" w:lineRule="exact"/>
        <w:jc w:val="center"/>
        <w:rPr>
          <w:rFonts w:ascii="方正小标宋简体" w:eastAsia="方正小标宋简体" w:hAnsi="Calibri"/>
          <w:sz w:val="44"/>
          <w:szCs w:val="44"/>
        </w:rPr>
      </w:pPr>
      <w:r w:rsidRPr="007A41AF">
        <w:rPr>
          <w:rFonts w:ascii="方正小标宋简体" w:eastAsia="方正小标宋简体" w:hAnsi="Calibri" w:hint="eastAsia"/>
          <w:sz w:val="44"/>
          <w:szCs w:val="44"/>
        </w:rPr>
        <w:t>现场主文件清单</w:t>
      </w:r>
    </w:p>
    <w:p w:rsidR="00E86835" w:rsidRPr="00312D7E" w:rsidRDefault="00E86835" w:rsidP="00E86835">
      <w:pPr>
        <w:jc w:val="center"/>
        <w:rPr>
          <w:rFonts w:ascii="Calibri" w:hAnsi="Calibri"/>
          <w:b/>
          <w:i/>
          <w:sz w:val="28"/>
          <w:szCs w:val="28"/>
        </w:rPr>
      </w:pPr>
    </w:p>
    <w:p w:rsidR="00E86835" w:rsidRPr="00D42707" w:rsidRDefault="00E86835" w:rsidP="00E86835">
      <w:pPr>
        <w:numPr>
          <w:ilvl w:val="0"/>
          <w:numId w:val="1"/>
        </w:numPr>
        <w:rPr>
          <w:rFonts w:eastAsia="黑体"/>
          <w:b/>
          <w:sz w:val="24"/>
        </w:rPr>
      </w:pPr>
      <w:r w:rsidRPr="00D42707">
        <w:rPr>
          <w:rFonts w:eastAsia="黑体"/>
          <w:b/>
          <w:sz w:val="24"/>
        </w:rPr>
        <w:t xml:space="preserve">General Information on the Manufacturer </w:t>
      </w:r>
    </w:p>
    <w:p w:rsidR="00E86835" w:rsidRPr="00D42707" w:rsidRDefault="00E86835" w:rsidP="00E86835">
      <w:pPr>
        <w:tabs>
          <w:tab w:val="left" w:pos="7513"/>
        </w:tabs>
        <w:ind w:left="360"/>
        <w:rPr>
          <w:rFonts w:eastAsia="黑体"/>
          <w:b/>
          <w:sz w:val="24"/>
        </w:rPr>
      </w:pPr>
      <w:r w:rsidRPr="00D42707">
        <w:rPr>
          <w:rFonts w:eastAsia="黑体"/>
          <w:b/>
          <w:sz w:val="24"/>
        </w:rPr>
        <w:t>企业总体情况</w:t>
      </w:r>
    </w:p>
    <w:p w:rsidR="00E86835" w:rsidRPr="00D42707" w:rsidRDefault="00E86835" w:rsidP="00E86835">
      <w:pPr>
        <w:numPr>
          <w:ilvl w:val="1"/>
          <w:numId w:val="1"/>
        </w:numPr>
        <w:rPr>
          <w:sz w:val="24"/>
        </w:rPr>
      </w:pPr>
      <w:r w:rsidRPr="00D42707">
        <w:rPr>
          <w:sz w:val="24"/>
        </w:rPr>
        <w:t xml:space="preserve">Contact information on the manufacturer </w:t>
      </w:r>
    </w:p>
    <w:p w:rsidR="00E86835" w:rsidRPr="00D42707" w:rsidRDefault="00E86835" w:rsidP="00E86835">
      <w:pPr>
        <w:ind w:left="465"/>
        <w:rPr>
          <w:sz w:val="24"/>
        </w:rPr>
      </w:pPr>
      <w:r w:rsidRPr="00D42707">
        <w:rPr>
          <w:sz w:val="24"/>
        </w:rPr>
        <w:t>企业联系信息</w:t>
      </w:r>
    </w:p>
    <w:p w:rsidR="00E86835" w:rsidRPr="00D42707" w:rsidRDefault="00E86835" w:rsidP="00E86835">
      <w:pPr>
        <w:numPr>
          <w:ilvl w:val="0"/>
          <w:numId w:val="2"/>
        </w:numPr>
        <w:rPr>
          <w:sz w:val="24"/>
        </w:rPr>
      </w:pPr>
      <w:r w:rsidRPr="00D42707">
        <w:rPr>
          <w:sz w:val="24"/>
        </w:rPr>
        <w:t xml:space="preserve">Name and official address of the manufacturer; </w:t>
      </w:r>
    </w:p>
    <w:p w:rsidR="00E86835" w:rsidRPr="00D42707" w:rsidRDefault="00E86835" w:rsidP="00E86835">
      <w:pPr>
        <w:ind w:left="825"/>
        <w:rPr>
          <w:sz w:val="24"/>
        </w:rPr>
      </w:pPr>
      <w:r w:rsidRPr="00D42707">
        <w:rPr>
          <w:sz w:val="24"/>
        </w:rPr>
        <w:t>企业名称、注册地址；</w:t>
      </w:r>
    </w:p>
    <w:p w:rsidR="00E86835" w:rsidRPr="00D42707" w:rsidRDefault="00E86835" w:rsidP="00E86835">
      <w:pPr>
        <w:numPr>
          <w:ilvl w:val="0"/>
          <w:numId w:val="2"/>
        </w:numPr>
        <w:rPr>
          <w:sz w:val="24"/>
        </w:rPr>
      </w:pPr>
      <w:r w:rsidRPr="00D42707">
        <w:rPr>
          <w:sz w:val="24"/>
        </w:rPr>
        <w:t>Names and street addresses of the site, buildings and production units located on the site;</w:t>
      </w:r>
    </w:p>
    <w:p w:rsidR="00E86835" w:rsidRPr="00D42707" w:rsidRDefault="00E86835" w:rsidP="00E86835">
      <w:pPr>
        <w:ind w:left="825"/>
        <w:rPr>
          <w:sz w:val="24"/>
        </w:rPr>
      </w:pPr>
      <w:r w:rsidRPr="00D42707">
        <w:rPr>
          <w:sz w:val="24"/>
        </w:rPr>
        <w:t>企业生产工厂以及工厂内建筑及生产车间名称和地址；</w:t>
      </w:r>
    </w:p>
    <w:p w:rsidR="00E86835" w:rsidRPr="00D42707" w:rsidRDefault="00E86835" w:rsidP="00E86835">
      <w:pPr>
        <w:numPr>
          <w:ilvl w:val="0"/>
          <w:numId w:val="2"/>
        </w:numPr>
        <w:rPr>
          <w:sz w:val="24"/>
        </w:rPr>
      </w:pPr>
      <w:r w:rsidRPr="00D42707">
        <w:rPr>
          <w:sz w:val="24"/>
        </w:rPr>
        <w:t>Contact information of the manufacturer including 24 hrs telephone number of the contact personnel in the case of product defects or recalls;</w:t>
      </w:r>
    </w:p>
    <w:p w:rsidR="00E86835" w:rsidRPr="00D42707" w:rsidRDefault="00E86835" w:rsidP="00E86835">
      <w:pPr>
        <w:ind w:left="825"/>
        <w:rPr>
          <w:sz w:val="24"/>
        </w:rPr>
      </w:pPr>
      <w:r w:rsidRPr="00D42707">
        <w:rPr>
          <w:sz w:val="24"/>
        </w:rPr>
        <w:t>企业联系方式（包括出现产品缺陷或召回事件时</w:t>
      </w:r>
      <w:r w:rsidRPr="00D42707">
        <w:rPr>
          <w:sz w:val="24"/>
        </w:rPr>
        <w:t>24</w:t>
      </w:r>
      <w:r w:rsidRPr="00D42707">
        <w:rPr>
          <w:sz w:val="24"/>
        </w:rPr>
        <w:t>小时联系人电话）</w:t>
      </w:r>
      <w:r w:rsidRPr="00D42707">
        <w:rPr>
          <w:sz w:val="24"/>
        </w:rPr>
        <w:t>;</w:t>
      </w:r>
    </w:p>
    <w:p w:rsidR="00E86835" w:rsidRPr="00D42707" w:rsidRDefault="00E86835" w:rsidP="00E86835">
      <w:pPr>
        <w:numPr>
          <w:ilvl w:val="0"/>
          <w:numId w:val="2"/>
        </w:numPr>
        <w:rPr>
          <w:sz w:val="24"/>
        </w:rPr>
      </w:pPr>
      <w:r w:rsidRPr="00D42707">
        <w:rPr>
          <w:sz w:val="24"/>
        </w:rPr>
        <w:t>Identification number of the site as e.g. GPS details, D-U-N-S (Data Universal Numbering System) Number (a unique identification number provided by Dun&amp; Bradstreet) of the site or any other geographic location system.</w:t>
      </w:r>
    </w:p>
    <w:p w:rsidR="00E86835" w:rsidRPr="00D42707" w:rsidRDefault="00E86835" w:rsidP="00E86835">
      <w:pPr>
        <w:ind w:left="825"/>
        <w:rPr>
          <w:sz w:val="24"/>
        </w:rPr>
      </w:pPr>
      <w:r w:rsidRPr="00D42707">
        <w:rPr>
          <w:sz w:val="24"/>
        </w:rPr>
        <w:t>现场识别号码，例如</w:t>
      </w:r>
      <w:r w:rsidRPr="00D42707">
        <w:rPr>
          <w:sz w:val="24"/>
        </w:rPr>
        <w:t>GPS</w:t>
      </w:r>
      <w:r w:rsidRPr="00D42707">
        <w:rPr>
          <w:sz w:val="24"/>
        </w:rPr>
        <w:t>详细情况，</w:t>
      </w:r>
      <w:r w:rsidRPr="00D42707">
        <w:rPr>
          <w:sz w:val="24"/>
        </w:rPr>
        <w:t>D-U-N-S</w:t>
      </w:r>
      <w:r w:rsidRPr="00D42707">
        <w:rPr>
          <w:sz w:val="24"/>
        </w:rPr>
        <w:t>号码（数据通用编号系统）（一个由</w:t>
      </w:r>
      <w:r w:rsidRPr="00D42707">
        <w:rPr>
          <w:sz w:val="24"/>
        </w:rPr>
        <w:t>Dun&amp; Bradstreet</w:t>
      </w:r>
      <w:r w:rsidRPr="00D42707">
        <w:rPr>
          <w:sz w:val="24"/>
        </w:rPr>
        <w:t>提供的独特识别号码）或者任何其他地理定位系统。</w:t>
      </w:r>
    </w:p>
    <w:p w:rsidR="00E86835" w:rsidRPr="00D42707" w:rsidRDefault="00E86835" w:rsidP="00E86835">
      <w:pPr>
        <w:rPr>
          <w:sz w:val="24"/>
        </w:rPr>
      </w:pPr>
    </w:p>
    <w:p w:rsidR="00E86835" w:rsidRPr="00D42707" w:rsidRDefault="00E86835" w:rsidP="00E86835">
      <w:pPr>
        <w:numPr>
          <w:ilvl w:val="1"/>
          <w:numId w:val="1"/>
        </w:numPr>
        <w:rPr>
          <w:sz w:val="24"/>
        </w:rPr>
      </w:pPr>
      <w:r w:rsidRPr="00D42707">
        <w:rPr>
          <w:sz w:val="24"/>
        </w:rPr>
        <w:t>Authorised pharmaceutical manufacturing activities of the site.</w:t>
      </w:r>
    </w:p>
    <w:p w:rsidR="00E86835" w:rsidRPr="00D42707" w:rsidRDefault="00E86835" w:rsidP="00E86835">
      <w:pPr>
        <w:ind w:left="465"/>
        <w:rPr>
          <w:sz w:val="24"/>
        </w:rPr>
      </w:pPr>
      <w:r w:rsidRPr="00D42707">
        <w:rPr>
          <w:sz w:val="24"/>
        </w:rPr>
        <w:t>药品生产许可范围</w:t>
      </w:r>
    </w:p>
    <w:p w:rsidR="00E86835" w:rsidRPr="00D42707" w:rsidRDefault="00E86835" w:rsidP="00E86835">
      <w:pPr>
        <w:numPr>
          <w:ilvl w:val="0"/>
          <w:numId w:val="2"/>
        </w:numPr>
        <w:rPr>
          <w:sz w:val="24"/>
        </w:rPr>
      </w:pPr>
      <w:r w:rsidRPr="00D42707">
        <w:rPr>
          <w:sz w:val="24"/>
        </w:rPr>
        <w:t>Copy of the valid manufacturing authorization issued by the relevant Competent Authority in Appendix 1; or when applicable, reference to the EudraGMP database. If the Competent Authority does not issue manufacturing authorizations, this should be stated;</w:t>
      </w:r>
    </w:p>
    <w:p w:rsidR="00E86835" w:rsidRPr="00D42707" w:rsidRDefault="00E86835" w:rsidP="00E86835">
      <w:pPr>
        <w:ind w:left="825"/>
        <w:rPr>
          <w:sz w:val="24"/>
        </w:rPr>
      </w:pPr>
      <w:r w:rsidRPr="00D42707">
        <w:rPr>
          <w:sz w:val="24"/>
        </w:rPr>
        <w:t>附件</w:t>
      </w:r>
      <w:r w:rsidRPr="00D42707">
        <w:rPr>
          <w:sz w:val="24"/>
        </w:rPr>
        <w:t>1</w:t>
      </w:r>
      <w:r w:rsidRPr="00D42707">
        <w:rPr>
          <w:sz w:val="24"/>
        </w:rPr>
        <w:t>中提供相关监管机构签发的有效生产许可文本复印件，必要时，可参考</w:t>
      </w:r>
      <w:r w:rsidRPr="00D42707">
        <w:rPr>
          <w:sz w:val="24"/>
        </w:rPr>
        <w:t>EudraGMP</w:t>
      </w:r>
      <w:r w:rsidRPr="00D42707">
        <w:rPr>
          <w:sz w:val="24"/>
        </w:rPr>
        <w:t>数据库。如遇监管机构不签发生产许可情况，应予以说明。</w:t>
      </w:r>
    </w:p>
    <w:p w:rsidR="00E86835" w:rsidRPr="00D42707" w:rsidRDefault="00E86835" w:rsidP="00E86835">
      <w:pPr>
        <w:numPr>
          <w:ilvl w:val="0"/>
          <w:numId w:val="2"/>
        </w:numPr>
        <w:rPr>
          <w:sz w:val="24"/>
        </w:rPr>
      </w:pPr>
      <w:r w:rsidRPr="00D42707">
        <w:rPr>
          <w:sz w:val="24"/>
        </w:rPr>
        <w:t>Brief description of manufacture, import, export, distribution and other activities as authorised by the relevant Competent Authorities including foreign authorities with authorized dosage forms/activities, respectively; where not covered by the manufacturing authorization;</w:t>
      </w:r>
    </w:p>
    <w:p w:rsidR="00E86835" w:rsidRPr="00D42707" w:rsidRDefault="00E86835" w:rsidP="00E86835">
      <w:pPr>
        <w:ind w:left="825"/>
        <w:rPr>
          <w:sz w:val="24"/>
        </w:rPr>
      </w:pPr>
      <w:r w:rsidRPr="00D42707">
        <w:rPr>
          <w:sz w:val="24"/>
        </w:rPr>
        <w:t>简要描述由相关监管机构许可的生产、进口、出口、分销和其他活动，包括许可文件中没有提及的国外机构许可的剂型</w:t>
      </w:r>
      <w:r w:rsidRPr="00D42707">
        <w:rPr>
          <w:sz w:val="24"/>
        </w:rPr>
        <w:t>/</w:t>
      </w:r>
      <w:r w:rsidRPr="00D42707">
        <w:rPr>
          <w:sz w:val="24"/>
        </w:rPr>
        <w:t>生产活动等</w:t>
      </w:r>
      <w:r w:rsidRPr="00D42707">
        <w:rPr>
          <w:sz w:val="24"/>
        </w:rPr>
        <w:t>;</w:t>
      </w:r>
    </w:p>
    <w:p w:rsidR="00E86835" w:rsidRPr="00D42707" w:rsidRDefault="00E86835" w:rsidP="00E86835">
      <w:pPr>
        <w:numPr>
          <w:ilvl w:val="0"/>
          <w:numId w:val="2"/>
        </w:numPr>
        <w:rPr>
          <w:sz w:val="24"/>
        </w:rPr>
      </w:pPr>
      <w:r w:rsidRPr="00D42707">
        <w:rPr>
          <w:sz w:val="24"/>
        </w:rPr>
        <w:t>Type of products currently manufactured on-site (list in Appendix 2) where not covered by Appendix 1 or the EudraGMP database;</w:t>
      </w:r>
    </w:p>
    <w:p w:rsidR="00E86835" w:rsidRPr="00D42707" w:rsidRDefault="00E86835" w:rsidP="00E86835">
      <w:pPr>
        <w:ind w:left="825"/>
        <w:rPr>
          <w:sz w:val="24"/>
        </w:rPr>
      </w:pPr>
      <w:r w:rsidRPr="00D42707">
        <w:rPr>
          <w:sz w:val="24"/>
        </w:rPr>
        <w:t>在附件</w:t>
      </w:r>
      <w:r w:rsidRPr="00D42707">
        <w:rPr>
          <w:sz w:val="24"/>
        </w:rPr>
        <w:t>2</w:t>
      </w:r>
      <w:r w:rsidRPr="00D42707">
        <w:rPr>
          <w:sz w:val="24"/>
        </w:rPr>
        <w:t>中列出附录</w:t>
      </w:r>
      <w:r w:rsidRPr="00D42707">
        <w:rPr>
          <w:sz w:val="24"/>
        </w:rPr>
        <w:t>1</w:t>
      </w:r>
      <w:r w:rsidRPr="00D42707">
        <w:rPr>
          <w:sz w:val="24"/>
        </w:rPr>
        <w:t>或</w:t>
      </w:r>
      <w:r w:rsidRPr="00D42707">
        <w:rPr>
          <w:sz w:val="24"/>
        </w:rPr>
        <w:t>EudraGMP</w:t>
      </w:r>
      <w:r w:rsidRPr="00D42707">
        <w:rPr>
          <w:sz w:val="24"/>
        </w:rPr>
        <w:t>数据库中没有提及的工厂目前生产的产品类型</w:t>
      </w:r>
      <w:r w:rsidRPr="00D42707">
        <w:rPr>
          <w:sz w:val="24"/>
        </w:rPr>
        <w:t>;</w:t>
      </w:r>
    </w:p>
    <w:p w:rsidR="00E86835" w:rsidRPr="00D42707" w:rsidRDefault="00E86835" w:rsidP="00E86835">
      <w:pPr>
        <w:numPr>
          <w:ilvl w:val="0"/>
          <w:numId w:val="2"/>
        </w:numPr>
        <w:rPr>
          <w:sz w:val="24"/>
        </w:rPr>
      </w:pPr>
      <w:r w:rsidRPr="00D42707">
        <w:rPr>
          <w:sz w:val="24"/>
        </w:rPr>
        <w:t>List of GMP inspections of the site within the last 5 years; including dates and name/country of the Competent Authorities having performed the inspection. A copy of current GMP certificate (Appendix 3) or reference to the EudraGMP database should be included, if available.</w:t>
      </w:r>
    </w:p>
    <w:p w:rsidR="00E86835" w:rsidRPr="00D42707" w:rsidRDefault="00E86835" w:rsidP="00E86835">
      <w:pPr>
        <w:ind w:left="825"/>
        <w:rPr>
          <w:sz w:val="24"/>
        </w:rPr>
      </w:pPr>
      <w:r w:rsidRPr="00D42707">
        <w:rPr>
          <w:sz w:val="24"/>
        </w:rPr>
        <w:t>近</w:t>
      </w:r>
      <w:r w:rsidRPr="00D42707">
        <w:rPr>
          <w:sz w:val="24"/>
        </w:rPr>
        <w:t>5</w:t>
      </w:r>
      <w:r w:rsidRPr="00D42707">
        <w:rPr>
          <w:sz w:val="24"/>
        </w:rPr>
        <w:t>年工厂接受</w:t>
      </w:r>
      <w:r w:rsidRPr="00D42707">
        <w:rPr>
          <w:sz w:val="24"/>
        </w:rPr>
        <w:t>GMP</w:t>
      </w:r>
      <w:r w:rsidRPr="00D42707">
        <w:rPr>
          <w:sz w:val="24"/>
        </w:rPr>
        <w:t>检查情况，包括检查时间和实施检查的监管机构名称及国家。如果有，请在附件</w:t>
      </w:r>
      <w:r w:rsidRPr="00D42707">
        <w:rPr>
          <w:sz w:val="24"/>
        </w:rPr>
        <w:t>3</w:t>
      </w:r>
      <w:r w:rsidRPr="00D42707">
        <w:rPr>
          <w:sz w:val="24"/>
        </w:rPr>
        <w:t>中提供当前的</w:t>
      </w:r>
      <w:r w:rsidRPr="00D42707">
        <w:rPr>
          <w:sz w:val="24"/>
        </w:rPr>
        <w:t>GMP</w:t>
      </w:r>
      <w:r w:rsidRPr="00D42707">
        <w:rPr>
          <w:sz w:val="24"/>
        </w:rPr>
        <w:t>证书的复印件或参考</w:t>
      </w:r>
      <w:r w:rsidRPr="00D42707">
        <w:rPr>
          <w:sz w:val="24"/>
        </w:rPr>
        <w:t>EudraGMP</w:t>
      </w:r>
      <w:r w:rsidRPr="00D42707">
        <w:rPr>
          <w:sz w:val="24"/>
        </w:rPr>
        <w:t>数据库。</w:t>
      </w:r>
    </w:p>
    <w:p w:rsidR="00E86835" w:rsidRPr="00D42707" w:rsidRDefault="00E86835" w:rsidP="00E86835">
      <w:pPr>
        <w:ind w:left="825"/>
        <w:rPr>
          <w:szCs w:val="22"/>
        </w:rPr>
      </w:pPr>
    </w:p>
    <w:p w:rsidR="00E86835" w:rsidRPr="00D42707" w:rsidRDefault="00E86835" w:rsidP="00E86835">
      <w:pPr>
        <w:numPr>
          <w:ilvl w:val="1"/>
          <w:numId w:val="1"/>
        </w:numPr>
        <w:rPr>
          <w:sz w:val="24"/>
        </w:rPr>
      </w:pPr>
      <w:r w:rsidRPr="00D42707">
        <w:rPr>
          <w:sz w:val="24"/>
        </w:rPr>
        <w:t>Any other manufacturing activities carried out on the site</w:t>
      </w:r>
    </w:p>
    <w:p w:rsidR="00E86835" w:rsidRPr="00D42707" w:rsidRDefault="00E86835" w:rsidP="00E86835">
      <w:pPr>
        <w:ind w:left="465"/>
        <w:rPr>
          <w:sz w:val="24"/>
        </w:rPr>
      </w:pPr>
      <w:r w:rsidRPr="00D42707">
        <w:rPr>
          <w:sz w:val="24"/>
        </w:rPr>
        <w:t>工厂目前进行的其它生产活动</w:t>
      </w:r>
    </w:p>
    <w:p w:rsidR="00E86835" w:rsidRPr="00D42707" w:rsidRDefault="00E86835" w:rsidP="00E86835">
      <w:pPr>
        <w:numPr>
          <w:ilvl w:val="0"/>
          <w:numId w:val="2"/>
        </w:numPr>
        <w:rPr>
          <w:sz w:val="24"/>
        </w:rPr>
      </w:pPr>
      <w:r w:rsidRPr="00D42707">
        <w:rPr>
          <w:sz w:val="24"/>
        </w:rPr>
        <w:t>Description of non-pharmaceutical activities on-site, if any.</w:t>
      </w:r>
    </w:p>
    <w:p w:rsidR="00E86835" w:rsidRPr="00D42707" w:rsidRDefault="00E86835" w:rsidP="00E86835">
      <w:pPr>
        <w:ind w:left="825"/>
        <w:rPr>
          <w:sz w:val="24"/>
        </w:rPr>
      </w:pPr>
      <w:r w:rsidRPr="00D42707">
        <w:rPr>
          <w:sz w:val="24"/>
        </w:rPr>
        <w:t>如工厂有非药品生产活动，请说明。</w:t>
      </w:r>
    </w:p>
    <w:p w:rsidR="00E86835" w:rsidRPr="00D42707" w:rsidRDefault="00E86835" w:rsidP="00E86835">
      <w:pPr>
        <w:rPr>
          <w:szCs w:val="22"/>
        </w:rPr>
      </w:pPr>
    </w:p>
    <w:p w:rsidR="00E86835" w:rsidRPr="00D42707" w:rsidRDefault="00E86835" w:rsidP="00E86835">
      <w:pPr>
        <w:numPr>
          <w:ilvl w:val="0"/>
          <w:numId w:val="1"/>
        </w:numPr>
        <w:rPr>
          <w:b/>
          <w:sz w:val="24"/>
        </w:rPr>
      </w:pPr>
      <w:r w:rsidRPr="00D42707">
        <w:rPr>
          <w:b/>
          <w:sz w:val="24"/>
        </w:rPr>
        <w:t>Quality Management System of the Manufacturer</w:t>
      </w:r>
    </w:p>
    <w:p w:rsidR="00E86835" w:rsidRPr="00D42707" w:rsidRDefault="00E86835" w:rsidP="00E86835">
      <w:pPr>
        <w:ind w:left="360"/>
        <w:rPr>
          <w:b/>
          <w:sz w:val="24"/>
        </w:rPr>
      </w:pPr>
      <w:r w:rsidRPr="00D42707">
        <w:rPr>
          <w:b/>
          <w:sz w:val="24"/>
        </w:rPr>
        <w:t>生产企业质量管理体系</w:t>
      </w:r>
    </w:p>
    <w:p w:rsidR="00E86835" w:rsidRPr="00D42707" w:rsidRDefault="00E86835" w:rsidP="00E86835">
      <w:pPr>
        <w:numPr>
          <w:ilvl w:val="1"/>
          <w:numId w:val="1"/>
        </w:numPr>
        <w:rPr>
          <w:sz w:val="24"/>
        </w:rPr>
      </w:pPr>
      <w:r w:rsidRPr="00D42707">
        <w:rPr>
          <w:sz w:val="24"/>
        </w:rPr>
        <w:t>The quality management system of the manufacturer</w:t>
      </w:r>
    </w:p>
    <w:p w:rsidR="00E86835" w:rsidRPr="00D42707" w:rsidRDefault="00E86835" w:rsidP="00E86835">
      <w:pPr>
        <w:ind w:left="465"/>
        <w:rPr>
          <w:sz w:val="24"/>
        </w:rPr>
      </w:pPr>
      <w:r w:rsidRPr="00D42707">
        <w:rPr>
          <w:sz w:val="24"/>
        </w:rPr>
        <w:t>生产企业质量管理体系</w:t>
      </w:r>
    </w:p>
    <w:p w:rsidR="00E86835" w:rsidRPr="00D42707" w:rsidRDefault="00E86835" w:rsidP="00E86835">
      <w:pPr>
        <w:numPr>
          <w:ilvl w:val="0"/>
          <w:numId w:val="2"/>
        </w:numPr>
        <w:rPr>
          <w:sz w:val="24"/>
        </w:rPr>
      </w:pPr>
      <w:r w:rsidRPr="00D42707">
        <w:rPr>
          <w:sz w:val="24"/>
        </w:rPr>
        <w:t>Brief description of the quality management systems run by the company and reference to the standards used;</w:t>
      </w:r>
    </w:p>
    <w:p w:rsidR="00E86835" w:rsidRPr="00D42707" w:rsidRDefault="00E86835" w:rsidP="00E86835">
      <w:pPr>
        <w:ind w:left="825"/>
        <w:rPr>
          <w:sz w:val="24"/>
        </w:rPr>
      </w:pPr>
      <w:r w:rsidRPr="00D42707">
        <w:rPr>
          <w:sz w:val="24"/>
        </w:rPr>
        <w:t>简要描述公司质量管理体系运行情况以及参考的标准；</w:t>
      </w:r>
    </w:p>
    <w:p w:rsidR="00E86835" w:rsidRPr="00D42707" w:rsidRDefault="00E86835" w:rsidP="00E86835">
      <w:pPr>
        <w:numPr>
          <w:ilvl w:val="0"/>
          <w:numId w:val="2"/>
        </w:numPr>
        <w:rPr>
          <w:sz w:val="24"/>
        </w:rPr>
      </w:pPr>
      <w:r w:rsidRPr="00D42707">
        <w:rPr>
          <w:sz w:val="24"/>
        </w:rPr>
        <w:t>Responsibilities related to the maintaining of quality system including senior management;</w:t>
      </w:r>
    </w:p>
    <w:p w:rsidR="00E86835" w:rsidRPr="00D42707" w:rsidRDefault="00E86835" w:rsidP="00E86835">
      <w:pPr>
        <w:ind w:left="825"/>
        <w:rPr>
          <w:sz w:val="24"/>
        </w:rPr>
      </w:pPr>
      <w:r w:rsidRPr="00D42707">
        <w:rPr>
          <w:sz w:val="24"/>
        </w:rPr>
        <w:t>包括高级管理层在内的质量体系相关职责，。</w:t>
      </w:r>
    </w:p>
    <w:p w:rsidR="00E86835" w:rsidRPr="00D42707" w:rsidRDefault="00E86835" w:rsidP="00E86835">
      <w:pPr>
        <w:numPr>
          <w:ilvl w:val="0"/>
          <w:numId w:val="2"/>
        </w:numPr>
        <w:rPr>
          <w:sz w:val="24"/>
        </w:rPr>
      </w:pPr>
      <w:r w:rsidRPr="00D42707">
        <w:rPr>
          <w:sz w:val="24"/>
        </w:rPr>
        <w:t>Information of activities for which the site is accredited and certified, including dates and contents of accreditations, names of accrediting bodies.</w:t>
      </w:r>
    </w:p>
    <w:p w:rsidR="00E86835" w:rsidRPr="00D42707" w:rsidRDefault="00E86835" w:rsidP="00E86835">
      <w:pPr>
        <w:ind w:left="825"/>
        <w:rPr>
          <w:sz w:val="24"/>
        </w:rPr>
      </w:pPr>
      <w:r w:rsidRPr="00D42707">
        <w:rPr>
          <w:sz w:val="24"/>
        </w:rPr>
        <w:t>工厂质量体系获得认证认可的情况，包括认证认可日期、认可内容、认可机构名称等。</w:t>
      </w:r>
    </w:p>
    <w:p w:rsidR="00E86835" w:rsidRPr="00D42707" w:rsidRDefault="00E86835" w:rsidP="00E86835">
      <w:pPr>
        <w:numPr>
          <w:ilvl w:val="1"/>
          <w:numId w:val="1"/>
        </w:numPr>
        <w:rPr>
          <w:sz w:val="24"/>
        </w:rPr>
      </w:pPr>
      <w:r w:rsidRPr="00D42707">
        <w:rPr>
          <w:sz w:val="24"/>
        </w:rPr>
        <w:t>Release procedure of finished products</w:t>
      </w:r>
    </w:p>
    <w:p w:rsidR="00E86835" w:rsidRPr="00D42707" w:rsidRDefault="00E86835" w:rsidP="00E86835">
      <w:pPr>
        <w:ind w:left="465"/>
        <w:rPr>
          <w:sz w:val="24"/>
        </w:rPr>
      </w:pPr>
      <w:r w:rsidRPr="00D42707">
        <w:rPr>
          <w:sz w:val="24"/>
        </w:rPr>
        <w:t>成品放行程序</w:t>
      </w:r>
    </w:p>
    <w:p w:rsidR="00E86835" w:rsidRPr="00D42707" w:rsidRDefault="00E86835" w:rsidP="00E86835">
      <w:pPr>
        <w:numPr>
          <w:ilvl w:val="0"/>
          <w:numId w:val="2"/>
        </w:numPr>
        <w:rPr>
          <w:sz w:val="24"/>
        </w:rPr>
      </w:pPr>
      <w:r w:rsidRPr="00D42707">
        <w:rPr>
          <w:sz w:val="24"/>
        </w:rPr>
        <w:t xml:space="preserve">Detailed description of qualification requirements (education and work experience) of the Authorised Person(s)/ Qualified Person(s) responsible for batch certification and releasing procedures; </w:t>
      </w:r>
    </w:p>
    <w:p w:rsidR="00E86835" w:rsidRPr="00D42707" w:rsidRDefault="00E86835" w:rsidP="00E86835">
      <w:pPr>
        <w:ind w:left="825"/>
        <w:rPr>
          <w:sz w:val="24"/>
        </w:rPr>
      </w:pPr>
      <w:r w:rsidRPr="00D42707">
        <w:rPr>
          <w:sz w:val="24"/>
        </w:rPr>
        <w:t>详细描述负责批确认与放行程序的授权人的资质要求</w:t>
      </w:r>
      <w:r w:rsidRPr="00D42707">
        <w:rPr>
          <w:sz w:val="24"/>
        </w:rPr>
        <w:t>;</w:t>
      </w:r>
    </w:p>
    <w:p w:rsidR="00E86835" w:rsidRPr="00D42707" w:rsidRDefault="00E86835" w:rsidP="00E86835">
      <w:pPr>
        <w:numPr>
          <w:ilvl w:val="0"/>
          <w:numId w:val="2"/>
        </w:numPr>
        <w:rPr>
          <w:sz w:val="24"/>
        </w:rPr>
      </w:pPr>
      <w:r w:rsidRPr="00D42707">
        <w:rPr>
          <w:sz w:val="24"/>
        </w:rPr>
        <w:t>General description of batch certification and releasing procedure;</w:t>
      </w:r>
    </w:p>
    <w:p w:rsidR="00E86835" w:rsidRPr="00D42707" w:rsidRDefault="00E86835" w:rsidP="00E86835">
      <w:pPr>
        <w:ind w:left="825"/>
        <w:rPr>
          <w:sz w:val="24"/>
        </w:rPr>
      </w:pPr>
      <w:r w:rsidRPr="00D42707">
        <w:rPr>
          <w:sz w:val="24"/>
        </w:rPr>
        <w:t>概述批确认与放行程序；</w:t>
      </w:r>
    </w:p>
    <w:p w:rsidR="00E86835" w:rsidRPr="00D42707" w:rsidRDefault="00E86835" w:rsidP="00E86835">
      <w:pPr>
        <w:numPr>
          <w:ilvl w:val="0"/>
          <w:numId w:val="2"/>
        </w:numPr>
        <w:rPr>
          <w:sz w:val="24"/>
        </w:rPr>
      </w:pPr>
      <w:r w:rsidRPr="00D42707">
        <w:rPr>
          <w:sz w:val="24"/>
        </w:rPr>
        <w:t>Role of Authorised Person/ Qualified Person in quarantine and release of finished products and in assessment of compliance with the Marketing Authorisation;</w:t>
      </w:r>
    </w:p>
    <w:p w:rsidR="00E86835" w:rsidRPr="00D42707" w:rsidRDefault="00E86835" w:rsidP="00E86835">
      <w:pPr>
        <w:ind w:left="825"/>
        <w:rPr>
          <w:sz w:val="24"/>
        </w:rPr>
      </w:pPr>
      <w:r w:rsidRPr="00D42707">
        <w:rPr>
          <w:sz w:val="24"/>
        </w:rPr>
        <w:t>授权人</w:t>
      </w:r>
      <w:r w:rsidRPr="00D42707">
        <w:rPr>
          <w:sz w:val="24"/>
        </w:rPr>
        <w:t>/</w:t>
      </w:r>
      <w:r w:rsidRPr="00D42707">
        <w:rPr>
          <w:sz w:val="24"/>
        </w:rPr>
        <w:t>产品放行人在待验与放行以及上市许可一致性评估中的职责；</w:t>
      </w:r>
    </w:p>
    <w:p w:rsidR="00E86835" w:rsidRPr="00D42707" w:rsidRDefault="00E86835" w:rsidP="00E86835">
      <w:pPr>
        <w:numPr>
          <w:ilvl w:val="0"/>
          <w:numId w:val="2"/>
        </w:numPr>
        <w:rPr>
          <w:sz w:val="24"/>
        </w:rPr>
      </w:pPr>
      <w:r w:rsidRPr="00D42707">
        <w:rPr>
          <w:sz w:val="24"/>
        </w:rPr>
        <w:t>The arrangements between Authorised Persons/ Qualified Persons when several Authorised Persons/ Qualified Persons are involved;</w:t>
      </w:r>
    </w:p>
    <w:p w:rsidR="00E86835" w:rsidRPr="00D42707" w:rsidRDefault="00E86835" w:rsidP="00E86835">
      <w:pPr>
        <w:ind w:left="825"/>
        <w:rPr>
          <w:sz w:val="24"/>
        </w:rPr>
      </w:pPr>
      <w:r w:rsidRPr="00D42707">
        <w:rPr>
          <w:sz w:val="24"/>
        </w:rPr>
        <w:t>当涉及多名授权人时的工作安排；</w:t>
      </w:r>
    </w:p>
    <w:p w:rsidR="00E86835" w:rsidRPr="00D42707" w:rsidRDefault="00E86835" w:rsidP="00E86835">
      <w:pPr>
        <w:numPr>
          <w:ilvl w:val="0"/>
          <w:numId w:val="2"/>
        </w:numPr>
        <w:rPr>
          <w:sz w:val="24"/>
        </w:rPr>
      </w:pPr>
      <w:r w:rsidRPr="00D42707">
        <w:rPr>
          <w:sz w:val="24"/>
        </w:rPr>
        <w:t>Statement on whether the control strategy employes Process Analytical Technology (PAT) and/or Real Time Release or Parametric Release.</w:t>
      </w:r>
    </w:p>
    <w:p w:rsidR="00E86835" w:rsidRPr="00D42707" w:rsidRDefault="00E86835" w:rsidP="00E86835">
      <w:pPr>
        <w:ind w:left="825"/>
        <w:rPr>
          <w:sz w:val="24"/>
        </w:rPr>
      </w:pPr>
      <w:r w:rsidRPr="00D42707">
        <w:rPr>
          <w:sz w:val="24"/>
        </w:rPr>
        <w:t>请说明是否应用过程分析技术（</w:t>
      </w:r>
      <w:r w:rsidRPr="00D42707">
        <w:rPr>
          <w:sz w:val="24"/>
        </w:rPr>
        <w:t>PAT</w:t>
      </w:r>
      <w:r w:rsidRPr="00D42707">
        <w:rPr>
          <w:sz w:val="24"/>
        </w:rPr>
        <w:t>）及实时或参数放行产品。</w:t>
      </w:r>
    </w:p>
    <w:p w:rsidR="00E86835" w:rsidRPr="00D42707" w:rsidRDefault="00E86835" w:rsidP="00E86835">
      <w:pPr>
        <w:rPr>
          <w:szCs w:val="22"/>
        </w:rPr>
      </w:pPr>
    </w:p>
    <w:p w:rsidR="00E86835" w:rsidRPr="00D42707" w:rsidRDefault="00E86835" w:rsidP="00E86835">
      <w:pPr>
        <w:numPr>
          <w:ilvl w:val="1"/>
          <w:numId w:val="1"/>
        </w:numPr>
        <w:rPr>
          <w:sz w:val="24"/>
        </w:rPr>
      </w:pPr>
      <w:r w:rsidRPr="00D42707">
        <w:rPr>
          <w:sz w:val="24"/>
        </w:rPr>
        <w:t>Management of suppliers and contractors</w:t>
      </w:r>
    </w:p>
    <w:p w:rsidR="00E86835" w:rsidRPr="00D42707" w:rsidRDefault="00E86835" w:rsidP="00E86835">
      <w:pPr>
        <w:ind w:left="465"/>
        <w:rPr>
          <w:sz w:val="24"/>
        </w:rPr>
      </w:pPr>
      <w:r w:rsidRPr="00D42707">
        <w:rPr>
          <w:sz w:val="24"/>
        </w:rPr>
        <w:t>供应商和合同商的管理</w:t>
      </w:r>
    </w:p>
    <w:p w:rsidR="00E86835" w:rsidRPr="00D42707" w:rsidRDefault="00E86835" w:rsidP="00E86835">
      <w:pPr>
        <w:numPr>
          <w:ilvl w:val="0"/>
          <w:numId w:val="2"/>
        </w:numPr>
        <w:rPr>
          <w:sz w:val="24"/>
        </w:rPr>
      </w:pPr>
      <w:r w:rsidRPr="00D42707">
        <w:rPr>
          <w:sz w:val="24"/>
        </w:rPr>
        <w:t>A brief summary of the establishment/knowledge of supply chain and the external audit program;</w:t>
      </w:r>
    </w:p>
    <w:p w:rsidR="00E86835" w:rsidRPr="00D42707" w:rsidRDefault="00E86835" w:rsidP="00E86835">
      <w:pPr>
        <w:ind w:left="825"/>
        <w:rPr>
          <w:sz w:val="24"/>
        </w:rPr>
      </w:pPr>
      <w:r w:rsidRPr="00D42707">
        <w:rPr>
          <w:sz w:val="24"/>
        </w:rPr>
        <w:t>简述公司供应链以及外部审计项目等情况；</w:t>
      </w:r>
    </w:p>
    <w:p w:rsidR="00E86835" w:rsidRPr="00D42707" w:rsidRDefault="00E86835" w:rsidP="00E86835">
      <w:pPr>
        <w:numPr>
          <w:ilvl w:val="0"/>
          <w:numId w:val="2"/>
        </w:numPr>
        <w:rPr>
          <w:sz w:val="24"/>
        </w:rPr>
      </w:pPr>
      <w:r w:rsidRPr="00D42707">
        <w:rPr>
          <w:sz w:val="24"/>
        </w:rPr>
        <w:t>Brief description of the qualification system of contractors, manufacturers of active pharmaceutical ingredients (API) and other critical materials suppliers;</w:t>
      </w:r>
    </w:p>
    <w:p w:rsidR="00E86835" w:rsidRPr="00D42707" w:rsidRDefault="00E86835" w:rsidP="00E86835">
      <w:pPr>
        <w:ind w:left="825"/>
        <w:rPr>
          <w:sz w:val="24"/>
        </w:rPr>
      </w:pPr>
      <w:r w:rsidRPr="00D42707">
        <w:rPr>
          <w:sz w:val="24"/>
        </w:rPr>
        <w:t>简述合同商、原料药生产企业及其他关键物料供应商的资质确认系统；</w:t>
      </w:r>
    </w:p>
    <w:p w:rsidR="00E86835" w:rsidRPr="00D42707" w:rsidRDefault="00E86835" w:rsidP="00E86835">
      <w:pPr>
        <w:numPr>
          <w:ilvl w:val="0"/>
          <w:numId w:val="2"/>
        </w:numPr>
        <w:rPr>
          <w:sz w:val="24"/>
        </w:rPr>
      </w:pPr>
      <w:r w:rsidRPr="00D42707">
        <w:rPr>
          <w:sz w:val="24"/>
        </w:rPr>
        <w:t xml:space="preserve">Measures taken to ensure that products manufactured are compliant with </w:t>
      </w:r>
      <w:proofErr w:type="gramStart"/>
      <w:r w:rsidRPr="00D42707">
        <w:rPr>
          <w:sz w:val="24"/>
        </w:rPr>
        <w:t>TSE(</w:t>
      </w:r>
      <w:proofErr w:type="gramEnd"/>
      <w:r w:rsidRPr="00D42707">
        <w:rPr>
          <w:sz w:val="24"/>
        </w:rPr>
        <w:t>Transmitting animal spongiform encephalopathy)guidelines.</w:t>
      </w:r>
    </w:p>
    <w:p w:rsidR="00E86835" w:rsidRPr="00D42707" w:rsidRDefault="00E86835" w:rsidP="00E86835">
      <w:pPr>
        <w:ind w:left="825"/>
        <w:rPr>
          <w:sz w:val="24"/>
        </w:rPr>
      </w:pPr>
      <w:r w:rsidRPr="00D42707">
        <w:rPr>
          <w:sz w:val="24"/>
        </w:rPr>
        <w:t>采取哪些措施确保生产品种符合</w:t>
      </w:r>
      <w:r w:rsidRPr="00D42707">
        <w:rPr>
          <w:sz w:val="24"/>
        </w:rPr>
        <w:t xml:space="preserve">TSE </w:t>
      </w:r>
      <w:r w:rsidRPr="00D42707">
        <w:rPr>
          <w:sz w:val="24"/>
        </w:rPr>
        <w:t>（动物传染脑海绵状病）指南要求。</w:t>
      </w:r>
    </w:p>
    <w:p w:rsidR="00E86835" w:rsidRPr="00D42707" w:rsidRDefault="00E86835" w:rsidP="00E86835">
      <w:pPr>
        <w:numPr>
          <w:ilvl w:val="0"/>
          <w:numId w:val="2"/>
        </w:numPr>
        <w:rPr>
          <w:sz w:val="24"/>
        </w:rPr>
      </w:pPr>
      <w:r w:rsidRPr="00D42707">
        <w:rPr>
          <w:sz w:val="24"/>
        </w:rPr>
        <w:t xml:space="preserve">Measures adopted where counterfeit/falsified products, bulk </w:t>
      </w:r>
      <w:proofErr w:type="gramStart"/>
      <w:r w:rsidRPr="00D42707">
        <w:rPr>
          <w:sz w:val="24"/>
        </w:rPr>
        <w:t>products(</w:t>
      </w:r>
      <w:proofErr w:type="gramEnd"/>
      <w:r w:rsidRPr="00D42707">
        <w:rPr>
          <w:sz w:val="24"/>
        </w:rPr>
        <w:t>i.e.unpacked tablets), active pharmaceutical ingredients or excipients are suspected or identified.</w:t>
      </w:r>
    </w:p>
    <w:p w:rsidR="00E86835" w:rsidRPr="00D42707" w:rsidRDefault="00E86835" w:rsidP="00E86835">
      <w:pPr>
        <w:ind w:left="825"/>
        <w:rPr>
          <w:sz w:val="24"/>
        </w:rPr>
      </w:pPr>
      <w:r w:rsidRPr="00D42707">
        <w:rPr>
          <w:sz w:val="24"/>
        </w:rPr>
        <w:t>对假药以及原辅料等造假风险较高的地区，采取哪些措施予以控制。</w:t>
      </w:r>
    </w:p>
    <w:p w:rsidR="00E86835" w:rsidRPr="00D42707" w:rsidRDefault="00E86835" w:rsidP="00E86835">
      <w:pPr>
        <w:numPr>
          <w:ilvl w:val="0"/>
          <w:numId w:val="2"/>
        </w:numPr>
        <w:rPr>
          <w:sz w:val="24"/>
        </w:rPr>
      </w:pPr>
      <w:r w:rsidRPr="00D42707">
        <w:rPr>
          <w:sz w:val="24"/>
        </w:rPr>
        <w:t>Use of outside scientific, analytical or other technical assistance in relation to manufacture and analysis;</w:t>
      </w:r>
    </w:p>
    <w:p w:rsidR="00E86835" w:rsidRPr="00D42707" w:rsidRDefault="00E86835" w:rsidP="00E86835">
      <w:pPr>
        <w:ind w:left="825"/>
        <w:rPr>
          <w:sz w:val="24"/>
        </w:rPr>
      </w:pPr>
      <w:r w:rsidRPr="00D42707">
        <w:rPr>
          <w:sz w:val="24"/>
        </w:rPr>
        <w:t>委托生产和委托检验及其它项目委托情况</w:t>
      </w:r>
    </w:p>
    <w:p w:rsidR="00E86835" w:rsidRPr="00D42707" w:rsidRDefault="00E86835" w:rsidP="00E86835">
      <w:pPr>
        <w:numPr>
          <w:ilvl w:val="0"/>
          <w:numId w:val="2"/>
        </w:numPr>
        <w:rPr>
          <w:sz w:val="24"/>
        </w:rPr>
      </w:pPr>
      <w:r w:rsidRPr="00D42707">
        <w:rPr>
          <w:sz w:val="24"/>
        </w:rPr>
        <w:t>List of contract manufacturers and laboratories including the addresses and contact information and flow charts of supply-chains for outsourced manufacturing and Quality Control activities; e.g. sterilization of primary packaging material for aseptic processes, testing of starting raw materials etc, should be presented in Appendix 4;</w:t>
      </w:r>
    </w:p>
    <w:p w:rsidR="00E86835" w:rsidRPr="00D42707" w:rsidRDefault="00E86835" w:rsidP="00E86835">
      <w:pPr>
        <w:ind w:left="825"/>
        <w:rPr>
          <w:sz w:val="24"/>
        </w:rPr>
      </w:pPr>
      <w:r w:rsidRPr="00D42707">
        <w:rPr>
          <w:sz w:val="24"/>
        </w:rPr>
        <w:t>合同生产企业和实验室名单，包括以下信息：地址、联系方式、委托生产和质量检验活动的供应链流程图；例如：无菌工艺产品所用内包装材料灭菌、起始物料的检验等均应在附录</w:t>
      </w:r>
      <w:r w:rsidRPr="00D42707">
        <w:rPr>
          <w:sz w:val="24"/>
        </w:rPr>
        <w:t>4</w:t>
      </w:r>
      <w:r w:rsidRPr="00D42707">
        <w:rPr>
          <w:sz w:val="24"/>
        </w:rPr>
        <w:t>中予以表述清楚；</w:t>
      </w:r>
    </w:p>
    <w:p w:rsidR="00E86835" w:rsidRPr="00D42707" w:rsidRDefault="00E86835" w:rsidP="00E86835">
      <w:pPr>
        <w:numPr>
          <w:ilvl w:val="0"/>
          <w:numId w:val="2"/>
        </w:numPr>
        <w:rPr>
          <w:sz w:val="24"/>
        </w:rPr>
      </w:pPr>
      <w:r w:rsidRPr="00D42707">
        <w:rPr>
          <w:sz w:val="24"/>
        </w:rPr>
        <w:t>Brief overview of the responsibility sharing between the contract giver and acceptor with respect to compliance with the Marketing Authorisation (where not included under 2.2).</w:t>
      </w:r>
    </w:p>
    <w:p w:rsidR="00E86835" w:rsidRPr="00D42707" w:rsidRDefault="00E86835" w:rsidP="00E86835">
      <w:pPr>
        <w:ind w:left="825"/>
        <w:rPr>
          <w:sz w:val="24"/>
        </w:rPr>
      </w:pPr>
      <w:r w:rsidRPr="00D42707">
        <w:rPr>
          <w:sz w:val="24"/>
        </w:rPr>
        <w:t>简述委托方和受托方在产品放行中的责任（不包括在</w:t>
      </w:r>
      <w:r w:rsidRPr="00D42707">
        <w:rPr>
          <w:sz w:val="24"/>
        </w:rPr>
        <w:t>2.2</w:t>
      </w:r>
      <w:r w:rsidRPr="00D42707">
        <w:rPr>
          <w:sz w:val="24"/>
        </w:rPr>
        <w:t>中）。</w:t>
      </w:r>
    </w:p>
    <w:p w:rsidR="00E86835" w:rsidRPr="00D42707" w:rsidRDefault="00E86835" w:rsidP="00E86835">
      <w:pPr>
        <w:rPr>
          <w:sz w:val="24"/>
        </w:rPr>
      </w:pPr>
    </w:p>
    <w:p w:rsidR="00E86835" w:rsidRPr="00D42707" w:rsidRDefault="00E86835" w:rsidP="00E86835">
      <w:pPr>
        <w:numPr>
          <w:ilvl w:val="1"/>
          <w:numId w:val="1"/>
        </w:numPr>
        <w:rPr>
          <w:sz w:val="24"/>
        </w:rPr>
      </w:pPr>
      <w:r w:rsidRPr="00D42707">
        <w:rPr>
          <w:sz w:val="24"/>
        </w:rPr>
        <w:t>Quality Risk Management (QRM)</w:t>
      </w:r>
    </w:p>
    <w:p w:rsidR="00E86835" w:rsidRPr="00D42707" w:rsidRDefault="00E86835" w:rsidP="00E86835">
      <w:pPr>
        <w:ind w:left="465"/>
        <w:rPr>
          <w:sz w:val="24"/>
        </w:rPr>
      </w:pPr>
      <w:r w:rsidRPr="00D42707">
        <w:rPr>
          <w:sz w:val="24"/>
        </w:rPr>
        <w:t>质量风险管理（</w:t>
      </w:r>
      <w:r w:rsidRPr="00D42707">
        <w:rPr>
          <w:sz w:val="24"/>
        </w:rPr>
        <w:t>QRM</w:t>
      </w:r>
      <w:r w:rsidRPr="00D42707">
        <w:rPr>
          <w:sz w:val="24"/>
        </w:rPr>
        <w:t>）</w:t>
      </w:r>
    </w:p>
    <w:p w:rsidR="00E86835" w:rsidRPr="00D42707" w:rsidRDefault="00E86835" w:rsidP="00E86835">
      <w:pPr>
        <w:numPr>
          <w:ilvl w:val="0"/>
          <w:numId w:val="2"/>
        </w:numPr>
        <w:rPr>
          <w:sz w:val="24"/>
        </w:rPr>
      </w:pPr>
      <w:r w:rsidRPr="00D42707">
        <w:rPr>
          <w:sz w:val="24"/>
        </w:rPr>
        <w:t>Brief description of QRM methodologies used by the manufacturer;</w:t>
      </w:r>
    </w:p>
    <w:p w:rsidR="00E86835" w:rsidRPr="00D42707" w:rsidRDefault="00E86835" w:rsidP="00E86835">
      <w:pPr>
        <w:ind w:left="825"/>
        <w:rPr>
          <w:sz w:val="24"/>
        </w:rPr>
      </w:pPr>
      <w:r w:rsidRPr="00D42707">
        <w:rPr>
          <w:sz w:val="24"/>
        </w:rPr>
        <w:t>简述企业质量风险管理方法</w:t>
      </w:r>
    </w:p>
    <w:p w:rsidR="00E86835" w:rsidRPr="00D42707" w:rsidRDefault="00E86835" w:rsidP="00E86835">
      <w:pPr>
        <w:widowControl/>
        <w:numPr>
          <w:ilvl w:val="0"/>
          <w:numId w:val="2"/>
        </w:numPr>
        <w:autoSpaceDE w:val="0"/>
        <w:autoSpaceDN w:val="0"/>
        <w:adjustRightInd w:val="0"/>
        <w:rPr>
          <w:kern w:val="0"/>
          <w:sz w:val="24"/>
          <w:lang w:val="en-GB"/>
        </w:rPr>
      </w:pPr>
      <w:r w:rsidRPr="00D42707">
        <w:rPr>
          <w:kern w:val="0"/>
          <w:sz w:val="24"/>
          <w:lang w:val="en-GB"/>
        </w:rPr>
        <w:t>Scope and focus of QRM including brief description of any activities which are performed at corporate level, and those which are performed locally. Any application of the QRM system to assess continuity of supply should be mentioned.</w:t>
      </w:r>
    </w:p>
    <w:p w:rsidR="00E86835" w:rsidRPr="00D42707" w:rsidRDefault="00E86835" w:rsidP="00E86835">
      <w:pPr>
        <w:widowControl/>
        <w:autoSpaceDE w:val="0"/>
        <w:autoSpaceDN w:val="0"/>
        <w:adjustRightInd w:val="0"/>
        <w:ind w:left="825"/>
        <w:rPr>
          <w:sz w:val="24"/>
        </w:rPr>
      </w:pPr>
      <w:r w:rsidRPr="00D42707">
        <w:rPr>
          <w:kern w:val="0"/>
          <w:sz w:val="24"/>
          <w:lang w:val="en-GB"/>
        </w:rPr>
        <w:t>按</w:t>
      </w:r>
      <w:r w:rsidRPr="00D42707">
        <w:rPr>
          <w:sz w:val="24"/>
        </w:rPr>
        <w:t>公司不同层级（集团和生产厂）简述质量风险管理的范围和重点，包应提及任何评估供应持续性的质量风险管理体系应用。</w:t>
      </w:r>
    </w:p>
    <w:p w:rsidR="00E86835" w:rsidRPr="00D42707" w:rsidRDefault="00E86835" w:rsidP="00E86835">
      <w:pPr>
        <w:widowControl/>
        <w:autoSpaceDE w:val="0"/>
        <w:autoSpaceDN w:val="0"/>
        <w:adjustRightInd w:val="0"/>
        <w:rPr>
          <w:sz w:val="24"/>
        </w:rPr>
      </w:pPr>
    </w:p>
    <w:p w:rsidR="00E86835" w:rsidRPr="00D42707" w:rsidRDefault="00E86835" w:rsidP="00E86835">
      <w:pPr>
        <w:widowControl/>
        <w:numPr>
          <w:ilvl w:val="0"/>
          <w:numId w:val="1"/>
        </w:numPr>
        <w:autoSpaceDE w:val="0"/>
        <w:autoSpaceDN w:val="0"/>
        <w:adjustRightInd w:val="0"/>
        <w:rPr>
          <w:b/>
          <w:bCs/>
          <w:kern w:val="0"/>
          <w:sz w:val="24"/>
          <w:lang w:val="en-GB"/>
        </w:rPr>
      </w:pPr>
      <w:r w:rsidRPr="00D42707">
        <w:rPr>
          <w:b/>
          <w:bCs/>
          <w:kern w:val="0"/>
          <w:sz w:val="24"/>
          <w:lang w:val="en-GB"/>
        </w:rPr>
        <w:t xml:space="preserve">Personnel </w:t>
      </w:r>
    </w:p>
    <w:p w:rsidR="00E86835" w:rsidRPr="00D42707" w:rsidRDefault="00E86835" w:rsidP="00E86835">
      <w:pPr>
        <w:widowControl/>
        <w:autoSpaceDE w:val="0"/>
        <w:autoSpaceDN w:val="0"/>
        <w:adjustRightInd w:val="0"/>
        <w:ind w:left="360"/>
        <w:rPr>
          <w:b/>
          <w:bCs/>
          <w:kern w:val="0"/>
          <w:sz w:val="24"/>
          <w:lang w:val="en-GB"/>
        </w:rPr>
      </w:pPr>
      <w:r w:rsidRPr="00D42707">
        <w:rPr>
          <w:b/>
          <w:bCs/>
          <w:kern w:val="0"/>
          <w:sz w:val="24"/>
          <w:lang w:val="en-GB"/>
        </w:rPr>
        <w:t>人员</w:t>
      </w:r>
    </w:p>
    <w:p w:rsidR="00E86835" w:rsidRPr="00D42707" w:rsidRDefault="00E86835" w:rsidP="00E86835">
      <w:pPr>
        <w:widowControl/>
        <w:numPr>
          <w:ilvl w:val="0"/>
          <w:numId w:val="2"/>
        </w:numPr>
        <w:autoSpaceDE w:val="0"/>
        <w:autoSpaceDN w:val="0"/>
        <w:adjustRightInd w:val="0"/>
        <w:rPr>
          <w:kern w:val="0"/>
          <w:sz w:val="24"/>
          <w:lang w:val="en-GB"/>
        </w:rPr>
      </w:pPr>
      <w:r w:rsidRPr="00D42707">
        <w:rPr>
          <w:kern w:val="0"/>
          <w:sz w:val="24"/>
          <w:lang w:val="en-GB"/>
        </w:rPr>
        <w:t>Organisation chart showing the arrangements for quality management, production and quality control positions/titles in Appendix 5, including senior management and Authorised Person(s) / Qualified Person(s);</w:t>
      </w:r>
    </w:p>
    <w:p w:rsidR="00E86835" w:rsidRPr="00D42707" w:rsidRDefault="00E86835" w:rsidP="00E86835">
      <w:pPr>
        <w:widowControl/>
        <w:autoSpaceDE w:val="0"/>
        <w:autoSpaceDN w:val="0"/>
        <w:adjustRightInd w:val="0"/>
        <w:ind w:left="825"/>
        <w:rPr>
          <w:kern w:val="0"/>
          <w:sz w:val="24"/>
          <w:lang w:val="en-GB"/>
        </w:rPr>
      </w:pPr>
      <w:r w:rsidRPr="00D42707">
        <w:rPr>
          <w:kern w:val="0"/>
          <w:sz w:val="24"/>
          <w:lang w:val="en-GB"/>
        </w:rPr>
        <w:t>企业质量管理、生产和质量控制及其负责人的组织机构图，包括高级管理层和授权人等（附件</w:t>
      </w:r>
      <w:r w:rsidRPr="00D42707">
        <w:rPr>
          <w:kern w:val="0"/>
          <w:sz w:val="24"/>
          <w:lang w:val="en-GB"/>
        </w:rPr>
        <w:t>5</w:t>
      </w:r>
      <w:r w:rsidRPr="00D42707">
        <w:rPr>
          <w:kern w:val="0"/>
          <w:sz w:val="24"/>
          <w:lang w:val="en-GB"/>
        </w:rPr>
        <w:t>）；</w:t>
      </w:r>
    </w:p>
    <w:p w:rsidR="00E86835" w:rsidRPr="00D42707" w:rsidRDefault="00E86835" w:rsidP="00E86835">
      <w:pPr>
        <w:widowControl/>
        <w:numPr>
          <w:ilvl w:val="0"/>
          <w:numId w:val="2"/>
        </w:numPr>
        <w:autoSpaceDE w:val="0"/>
        <w:autoSpaceDN w:val="0"/>
        <w:adjustRightInd w:val="0"/>
        <w:rPr>
          <w:kern w:val="0"/>
          <w:sz w:val="24"/>
          <w:lang w:val="en-GB"/>
        </w:rPr>
      </w:pPr>
      <w:r w:rsidRPr="00D42707">
        <w:rPr>
          <w:kern w:val="0"/>
          <w:sz w:val="24"/>
          <w:lang w:val="en-GB"/>
        </w:rPr>
        <w:t>Number of employees engaged in the quality management, production, quality control, storage and distribution respectively.</w:t>
      </w:r>
    </w:p>
    <w:p w:rsidR="00E86835" w:rsidRPr="00D42707" w:rsidRDefault="00E86835" w:rsidP="00E86835">
      <w:pPr>
        <w:widowControl/>
        <w:autoSpaceDE w:val="0"/>
        <w:autoSpaceDN w:val="0"/>
        <w:adjustRightInd w:val="0"/>
        <w:ind w:left="825"/>
        <w:rPr>
          <w:kern w:val="0"/>
          <w:sz w:val="24"/>
          <w:lang w:val="en-GB"/>
        </w:rPr>
      </w:pPr>
      <w:r w:rsidRPr="00D42707">
        <w:rPr>
          <w:kern w:val="0"/>
          <w:sz w:val="24"/>
          <w:lang w:val="en-GB"/>
        </w:rPr>
        <w:t>从事质量管理、生产、质量控制、储存及分销的员工数量。</w:t>
      </w:r>
    </w:p>
    <w:p w:rsidR="00E86835" w:rsidRPr="00D42707" w:rsidRDefault="00E86835" w:rsidP="00E86835">
      <w:pPr>
        <w:widowControl/>
        <w:autoSpaceDE w:val="0"/>
        <w:autoSpaceDN w:val="0"/>
        <w:adjustRightInd w:val="0"/>
        <w:jc w:val="left"/>
        <w:rPr>
          <w:kern w:val="0"/>
          <w:sz w:val="22"/>
          <w:szCs w:val="22"/>
          <w:lang w:val="en-GB"/>
        </w:rPr>
      </w:pPr>
    </w:p>
    <w:p w:rsidR="00E86835" w:rsidRPr="00D42707" w:rsidRDefault="00E86835" w:rsidP="00E86835">
      <w:pPr>
        <w:widowControl/>
        <w:numPr>
          <w:ilvl w:val="0"/>
          <w:numId w:val="1"/>
        </w:numPr>
        <w:autoSpaceDE w:val="0"/>
        <w:autoSpaceDN w:val="0"/>
        <w:adjustRightInd w:val="0"/>
        <w:jc w:val="left"/>
        <w:rPr>
          <w:b/>
          <w:kern w:val="0"/>
          <w:sz w:val="24"/>
          <w:lang w:val="en-GB"/>
        </w:rPr>
      </w:pPr>
      <w:r w:rsidRPr="00D42707">
        <w:rPr>
          <w:b/>
          <w:kern w:val="0"/>
          <w:sz w:val="24"/>
          <w:lang w:val="en-GB"/>
        </w:rPr>
        <w:t xml:space="preserve">Premises and Equipment </w:t>
      </w:r>
    </w:p>
    <w:p w:rsidR="00E86835" w:rsidRPr="00D42707" w:rsidRDefault="00E86835" w:rsidP="00E86835">
      <w:pPr>
        <w:widowControl/>
        <w:autoSpaceDE w:val="0"/>
        <w:autoSpaceDN w:val="0"/>
        <w:adjustRightInd w:val="0"/>
        <w:ind w:left="360"/>
        <w:jc w:val="left"/>
        <w:rPr>
          <w:b/>
          <w:kern w:val="0"/>
          <w:sz w:val="24"/>
          <w:lang w:val="en-GB"/>
        </w:rPr>
      </w:pPr>
      <w:r w:rsidRPr="00D42707">
        <w:rPr>
          <w:b/>
          <w:kern w:val="0"/>
          <w:sz w:val="24"/>
          <w:lang w:val="en-GB"/>
        </w:rPr>
        <w:t>厂房和设备</w:t>
      </w:r>
    </w:p>
    <w:p w:rsidR="00E86835" w:rsidRPr="00D42707" w:rsidRDefault="00E86835" w:rsidP="00E86835">
      <w:pPr>
        <w:widowControl/>
        <w:numPr>
          <w:ilvl w:val="1"/>
          <w:numId w:val="1"/>
        </w:numPr>
        <w:autoSpaceDE w:val="0"/>
        <w:autoSpaceDN w:val="0"/>
        <w:adjustRightInd w:val="0"/>
        <w:jc w:val="left"/>
        <w:rPr>
          <w:bCs/>
          <w:kern w:val="0"/>
          <w:sz w:val="22"/>
          <w:szCs w:val="22"/>
          <w:lang w:val="en-GB"/>
        </w:rPr>
      </w:pPr>
      <w:r w:rsidRPr="00D42707">
        <w:rPr>
          <w:bCs/>
          <w:kern w:val="0"/>
          <w:sz w:val="22"/>
          <w:szCs w:val="22"/>
          <w:lang w:val="en-GB"/>
        </w:rPr>
        <w:t>Premises</w:t>
      </w:r>
    </w:p>
    <w:p w:rsidR="00E86835" w:rsidRPr="00D42707" w:rsidRDefault="00E86835" w:rsidP="00E86835">
      <w:pPr>
        <w:widowControl/>
        <w:autoSpaceDE w:val="0"/>
        <w:autoSpaceDN w:val="0"/>
        <w:adjustRightInd w:val="0"/>
        <w:ind w:left="465"/>
        <w:jc w:val="left"/>
        <w:rPr>
          <w:bCs/>
          <w:kern w:val="0"/>
          <w:sz w:val="22"/>
          <w:szCs w:val="22"/>
          <w:lang w:val="en-GB"/>
        </w:rPr>
      </w:pPr>
      <w:r w:rsidRPr="00D42707">
        <w:rPr>
          <w:bCs/>
          <w:kern w:val="0"/>
          <w:sz w:val="22"/>
          <w:szCs w:val="22"/>
          <w:lang w:val="en-GB"/>
        </w:rPr>
        <w:t>厂房</w:t>
      </w:r>
    </w:p>
    <w:p w:rsidR="00E86835" w:rsidRPr="00D42707" w:rsidRDefault="00E86835" w:rsidP="00E86835">
      <w:pPr>
        <w:widowControl/>
        <w:numPr>
          <w:ilvl w:val="0"/>
          <w:numId w:val="2"/>
        </w:numPr>
        <w:autoSpaceDE w:val="0"/>
        <w:autoSpaceDN w:val="0"/>
        <w:adjustRightInd w:val="0"/>
        <w:rPr>
          <w:bCs/>
          <w:kern w:val="0"/>
          <w:sz w:val="24"/>
          <w:lang w:val="en-GB"/>
        </w:rPr>
      </w:pPr>
      <w:r w:rsidRPr="00D42707">
        <w:rPr>
          <w:bCs/>
          <w:kern w:val="0"/>
          <w:sz w:val="24"/>
          <w:lang w:val="en-GB"/>
        </w:rPr>
        <w:t>Short description of plant; size of the site and list of buildings. If the production for different markets, i.e. for local, EU, USA, etc. takes place</w:t>
      </w:r>
    </w:p>
    <w:p w:rsidR="00E86835" w:rsidRPr="00D42707" w:rsidRDefault="00E86835" w:rsidP="00E86835">
      <w:pPr>
        <w:widowControl/>
        <w:autoSpaceDE w:val="0"/>
        <w:autoSpaceDN w:val="0"/>
        <w:adjustRightInd w:val="0"/>
        <w:ind w:firstLineChars="350" w:firstLine="840"/>
        <w:rPr>
          <w:bCs/>
          <w:kern w:val="0"/>
          <w:sz w:val="24"/>
          <w:lang w:val="en-GB"/>
        </w:rPr>
      </w:pPr>
      <w:proofErr w:type="gramStart"/>
      <w:r w:rsidRPr="00D42707">
        <w:rPr>
          <w:bCs/>
          <w:kern w:val="0"/>
          <w:sz w:val="24"/>
          <w:lang w:val="en-GB"/>
        </w:rPr>
        <w:t>in</w:t>
      </w:r>
      <w:proofErr w:type="gramEnd"/>
      <w:r w:rsidRPr="00D42707">
        <w:rPr>
          <w:bCs/>
          <w:kern w:val="0"/>
          <w:sz w:val="24"/>
          <w:lang w:val="en-GB"/>
        </w:rPr>
        <w:t xml:space="preserve"> different buildings on the site, the buildings should be listed with</w:t>
      </w:r>
    </w:p>
    <w:p w:rsidR="00E86835" w:rsidRPr="00D42707" w:rsidRDefault="00E86835" w:rsidP="00E86835">
      <w:pPr>
        <w:widowControl/>
        <w:autoSpaceDE w:val="0"/>
        <w:autoSpaceDN w:val="0"/>
        <w:adjustRightInd w:val="0"/>
        <w:ind w:firstLineChars="350" w:firstLine="840"/>
        <w:rPr>
          <w:bCs/>
          <w:kern w:val="0"/>
          <w:sz w:val="24"/>
          <w:lang w:val="en-GB"/>
        </w:rPr>
      </w:pPr>
      <w:proofErr w:type="gramStart"/>
      <w:r w:rsidRPr="00D42707">
        <w:rPr>
          <w:bCs/>
          <w:kern w:val="0"/>
          <w:sz w:val="24"/>
          <w:lang w:val="en-GB"/>
        </w:rPr>
        <w:t>destined</w:t>
      </w:r>
      <w:proofErr w:type="gramEnd"/>
      <w:r w:rsidRPr="00D42707">
        <w:rPr>
          <w:bCs/>
          <w:kern w:val="0"/>
          <w:sz w:val="24"/>
          <w:lang w:val="en-GB"/>
        </w:rPr>
        <w:t xml:space="preserve"> markets identified (if not identified under 1.1);</w:t>
      </w:r>
    </w:p>
    <w:p w:rsidR="00E86835" w:rsidRPr="00D42707" w:rsidRDefault="00E86835" w:rsidP="00E86835">
      <w:pPr>
        <w:widowControl/>
        <w:autoSpaceDE w:val="0"/>
        <w:autoSpaceDN w:val="0"/>
        <w:adjustRightInd w:val="0"/>
        <w:ind w:left="840" w:hangingChars="350" w:hanging="840"/>
        <w:rPr>
          <w:bCs/>
          <w:kern w:val="0"/>
          <w:sz w:val="24"/>
          <w:lang w:val="en-GB"/>
        </w:rPr>
      </w:pPr>
      <w:r w:rsidRPr="00D42707">
        <w:rPr>
          <w:bCs/>
          <w:kern w:val="0"/>
          <w:sz w:val="24"/>
          <w:lang w:val="en-GB"/>
        </w:rPr>
        <w:t>简述生产工厂情况，包括场地面积和各建筑物名称等，如不同建筑物生产的品种面向当地以及欧盟、美国等不同市场，应在特定市场的建筑物上注明（如未在</w:t>
      </w:r>
      <w:r w:rsidRPr="00D42707">
        <w:rPr>
          <w:bCs/>
          <w:kern w:val="0"/>
          <w:sz w:val="24"/>
          <w:lang w:val="en-GB"/>
        </w:rPr>
        <w:t>1.1</w:t>
      </w:r>
      <w:r w:rsidRPr="00D42707">
        <w:rPr>
          <w:bCs/>
          <w:kern w:val="0"/>
          <w:sz w:val="24"/>
          <w:lang w:val="en-GB"/>
        </w:rPr>
        <w:t>明确）</w:t>
      </w:r>
    </w:p>
    <w:p w:rsidR="00E86835" w:rsidRPr="00D42707" w:rsidRDefault="00E86835" w:rsidP="00E86835">
      <w:pPr>
        <w:widowControl/>
        <w:numPr>
          <w:ilvl w:val="0"/>
          <w:numId w:val="2"/>
        </w:numPr>
        <w:autoSpaceDE w:val="0"/>
        <w:autoSpaceDN w:val="0"/>
        <w:adjustRightInd w:val="0"/>
        <w:rPr>
          <w:b/>
          <w:bCs/>
          <w:kern w:val="0"/>
          <w:sz w:val="24"/>
          <w:lang w:val="en-GB"/>
        </w:rPr>
      </w:pPr>
      <w:r w:rsidRPr="00D42707">
        <w:rPr>
          <w:kern w:val="0"/>
          <w:sz w:val="24"/>
          <w:lang w:val="en-GB"/>
        </w:rPr>
        <w:t>Simple plan or description of manufacturing areas with indication of scale (architectural or engineering drawings are not required); Lay outs and flow charts of the production areas (in Appendix 6) showing the room classification and pressure differentials between adjoining areas and indicating the production activities (</w:t>
      </w:r>
      <w:proofErr w:type="spellStart"/>
      <w:r w:rsidRPr="00D42707">
        <w:rPr>
          <w:kern w:val="0"/>
          <w:sz w:val="24"/>
          <w:lang w:val="en-GB"/>
        </w:rPr>
        <w:t>i.e.compounding</w:t>
      </w:r>
      <w:proofErr w:type="spellEnd"/>
      <w:r w:rsidRPr="00D42707">
        <w:rPr>
          <w:kern w:val="0"/>
          <w:sz w:val="24"/>
          <w:lang w:val="en-GB"/>
        </w:rPr>
        <w:t>, filling, storage, packaging, etc.) in the rooms;</w:t>
      </w:r>
    </w:p>
    <w:p w:rsidR="00E86835" w:rsidRPr="00D42707" w:rsidRDefault="00E86835" w:rsidP="00E86835">
      <w:pPr>
        <w:widowControl/>
        <w:autoSpaceDE w:val="0"/>
        <w:autoSpaceDN w:val="0"/>
        <w:adjustRightInd w:val="0"/>
        <w:ind w:left="825"/>
        <w:rPr>
          <w:b/>
          <w:bCs/>
          <w:kern w:val="0"/>
          <w:sz w:val="24"/>
          <w:lang w:val="en-GB"/>
        </w:rPr>
      </w:pPr>
      <w:r w:rsidRPr="00D42707">
        <w:rPr>
          <w:bCs/>
          <w:kern w:val="0"/>
          <w:sz w:val="24"/>
          <w:lang w:val="en-GB"/>
        </w:rPr>
        <w:t>简述生产区域规模情况，附</w:t>
      </w:r>
      <w:proofErr w:type="gramStart"/>
      <w:r w:rsidRPr="00D42707">
        <w:rPr>
          <w:bCs/>
          <w:kern w:val="0"/>
          <w:sz w:val="24"/>
          <w:lang w:val="en-GB"/>
        </w:rPr>
        <w:t>厂区总</w:t>
      </w:r>
      <w:proofErr w:type="gramEnd"/>
      <w:r w:rsidRPr="00D42707">
        <w:rPr>
          <w:bCs/>
          <w:kern w:val="0"/>
          <w:sz w:val="24"/>
          <w:lang w:val="en-GB"/>
        </w:rPr>
        <w:t>平面布局图、生产区域的平面布局图和流向图，标明比例（不需要建筑或工程图纸）。应当标注出房间的洁净级别、相邻房间的压差，并且能指示房间所进行的生产活动（例如：配料、灌装、储存、包装等）（附件</w:t>
      </w:r>
      <w:r w:rsidRPr="00D42707">
        <w:rPr>
          <w:bCs/>
          <w:kern w:val="0"/>
          <w:sz w:val="24"/>
          <w:lang w:val="en-GB"/>
        </w:rPr>
        <w:t>6</w:t>
      </w:r>
      <w:r w:rsidRPr="00D42707">
        <w:rPr>
          <w:bCs/>
          <w:kern w:val="0"/>
          <w:sz w:val="24"/>
          <w:lang w:val="en-GB"/>
        </w:rPr>
        <w:t>）；</w:t>
      </w:r>
    </w:p>
    <w:p w:rsidR="00E86835" w:rsidRPr="00D42707" w:rsidRDefault="00E86835" w:rsidP="00E86835">
      <w:pPr>
        <w:widowControl/>
        <w:autoSpaceDE w:val="0"/>
        <w:autoSpaceDN w:val="0"/>
        <w:adjustRightInd w:val="0"/>
        <w:ind w:left="825"/>
        <w:rPr>
          <w:kern w:val="0"/>
          <w:sz w:val="24"/>
          <w:lang w:val="en-GB"/>
        </w:rPr>
      </w:pPr>
      <w:r w:rsidRPr="00D42707">
        <w:rPr>
          <w:kern w:val="0"/>
          <w:sz w:val="24"/>
          <w:lang w:val="en-GB"/>
        </w:rPr>
        <w:t>Lay-outs of warehouses and storage areas, with special areas for the storage and handling of highly toxic, hazardous and sensitising materials indicated, if applicable;</w:t>
      </w:r>
    </w:p>
    <w:p w:rsidR="00E86835" w:rsidRPr="00D42707" w:rsidRDefault="00E86835" w:rsidP="00E86835">
      <w:pPr>
        <w:widowControl/>
        <w:autoSpaceDE w:val="0"/>
        <w:autoSpaceDN w:val="0"/>
        <w:adjustRightInd w:val="0"/>
        <w:ind w:left="825"/>
        <w:rPr>
          <w:kern w:val="0"/>
          <w:sz w:val="24"/>
          <w:lang w:val="en-GB"/>
        </w:rPr>
      </w:pPr>
      <w:r w:rsidRPr="00D42707">
        <w:rPr>
          <w:kern w:val="0"/>
          <w:sz w:val="24"/>
          <w:lang w:val="en-GB"/>
        </w:rPr>
        <w:t>仓库和储存区域的平面图，如果有，包括储存和处理高毒性、危险性与敏感物料的特殊区域。</w:t>
      </w:r>
    </w:p>
    <w:p w:rsidR="00E86835" w:rsidRPr="00D42707" w:rsidRDefault="00E86835" w:rsidP="00E86835">
      <w:pPr>
        <w:widowControl/>
        <w:numPr>
          <w:ilvl w:val="0"/>
          <w:numId w:val="2"/>
        </w:numPr>
        <w:autoSpaceDE w:val="0"/>
        <w:autoSpaceDN w:val="0"/>
        <w:adjustRightInd w:val="0"/>
        <w:rPr>
          <w:kern w:val="0"/>
          <w:sz w:val="24"/>
          <w:lang w:val="en-GB"/>
        </w:rPr>
      </w:pPr>
      <w:r w:rsidRPr="00D42707">
        <w:rPr>
          <w:kern w:val="0"/>
          <w:sz w:val="24"/>
          <w:lang w:val="en-GB"/>
        </w:rPr>
        <w:t>Brief description of specific storage conditions if applicable, but not indicated on the lay-outs.</w:t>
      </w:r>
    </w:p>
    <w:p w:rsidR="00E86835" w:rsidRPr="00D42707" w:rsidRDefault="00E86835" w:rsidP="00E86835">
      <w:pPr>
        <w:widowControl/>
        <w:autoSpaceDE w:val="0"/>
        <w:autoSpaceDN w:val="0"/>
        <w:adjustRightInd w:val="0"/>
        <w:ind w:left="825"/>
        <w:rPr>
          <w:kern w:val="0"/>
          <w:sz w:val="24"/>
          <w:lang w:val="en-GB"/>
        </w:rPr>
      </w:pPr>
      <w:r w:rsidRPr="00D42707">
        <w:rPr>
          <w:kern w:val="0"/>
          <w:sz w:val="24"/>
          <w:lang w:val="en-GB"/>
        </w:rPr>
        <w:t>如有，请简述特殊储存条件情况，但不需在平面图上注明。</w:t>
      </w:r>
    </w:p>
    <w:p w:rsidR="00E86835" w:rsidRPr="00D42707" w:rsidRDefault="00E86835" w:rsidP="00E86835">
      <w:pPr>
        <w:widowControl/>
        <w:autoSpaceDE w:val="0"/>
        <w:autoSpaceDN w:val="0"/>
        <w:adjustRightInd w:val="0"/>
        <w:ind w:left="825"/>
        <w:jc w:val="left"/>
        <w:rPr>
          <w:kern w:val="0"/>
          <w:sz w:val="22"/>
          <w:szCs w:val="22"/>
          <w:lang w:val="en-GB"/>
        </w:rPr>
      </w:pPr>
    </w:p>
    <w:p w:rsidR="00E86835" w:rsidRPr="00D42707" w:rsidRDefault="00E86835" w:rsidP="00E86835">
      <w:pPr>
        <w:widowControl/>
        <w:numPr>
          <w:ilvl w:val="2"/>
          <w:numId w:val="1"/>
        </w:numPr>
        <w:autoSpaceDE w:val="0"/>
        <w:autoSpaceDN w:val="0"/>
        <w:adjustRightInd w:val="0"/>
        <w:jc w:val="left"/>
        <w:rPr>
          <w:kern w:val="0"/>
          <w:sz w:val="24"/>
          <w:lang w:val="en-GB"/>
        </w:rPr>
      </w:pPr>
      <w:r w:rsidRPr="00D42707">
        <w:rPr>
          <w:kern w:val="0"/>
          <w:sz w:val="24"/>
          <w:lang w:val="en-GB"/>
        </w:rPr>
        <w:t>Brief description of heating, ventilation and air conditioning (HVAC) systems</w:t>
      </w:r>
    </w:p>
    <w:p w:rsidR="00E86835" w:rsidRPr="00D42707" w:rsidRDefault="00E86835" w:rsidP="00E86835">
      <w:pPr>
        <w:widowControl/>
        <w:autoSpaceDE w:val="0"/>
        <w:autoSpaceDN w:val="0"/>
        <w:adjustRightInd w:val="0"/>
        <w:ind w:left="720"/>
        <w:jc w:val="left"/>
        <w:rPr>
          <w:kern w:val="0"/>
          <w:sz w:val="24"/>
          <w:lang w:val="en-GB"/>
        </w:rPr>
      </w:pPr>
      <w:r w:rsidRPr="00D42707">
        <w:rPr>
          <w:kern w:val="0"/>
          <w:sz w:val="24"/>
          <w:lang w:val="en-GB"/>
        </w:rPr>
        <w:t>简述空调净化（</w:t>
      </w:r>
      <w:r w:rsidRPr="00D42707">
        <w:rPr>
          <w:kern w:val="0"/>
          <w:sz w:val="24"/>
          <w:lang w:val="en-GB"/>
        </w:rPr>
        <w:t>HVAC</w:t>
      </w:r>
      <w:r w:rsidRPr="00D42707">
        <w:rPr>
          <w:kern w:val="0"/>
          <w:sz w:val="24"/>
          <w:lang w:val="en-GB"/>
        </w:rPr>
        <w:t>）系统</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Principles for defining the air supply, temperature, humidity, pressure</w:t>
      </w:r>
    </w:p>
    <w:p w:rsidR="00E86835" w:rsidRPr="00D42707" w:rsidRDefault="00E86835" w:rsidP="00E86835">
      <w:pPr>
        <w:widowControl/>
        <w:autoSpaceDE w:val="0"/>
        <w:autoSpaceDN w:val="0"/>
        <w:adjustRightInd w:val="0"/>
        <w:ind w:left="825"/>
        <w:jc w:val="left"/>
        <w:rPr>
          <w:kern w:val="0"/>
          <w:sz w:val="24"/>
          <w:lang w:val="en-GB"/>
        </w:rPr>
      </w:pPr>
      <w:proofErr w:type="gramStart"/>
      <w:r w:rsidRPr="00D42707">
        <w:rPr>
          <w:kern w:val="0"/>
          <w:sz w:val="24"/>
          <w:lang w:val="en-GB"/>
        </w:rPr>
        <w:t>differentials</w:t>
      </w:r>
      <w:proofErr w:type="gramEnd"/>
      <w:r w:rsidRPr="00D42707">
        <w:rPr>
          <w:kern w:val="0"/>
          <w:sz w:val="24"/>
          <w:lang w:val="en-GB"/>
        </w:rPr>
        <w:t xml:space="preserve"> and air change rates, policy of air recirculation (%).</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简述空调净化系统设计原则，如送风、温度、湿度、压力差以及换气次数、回风等</w:t>
      </w:r>
      <w:r w:rsidRPr="00D42707">
        <w:rPr>
          <w:kern w:val="0"/>
          <w:sz w:val="24"/>
          <w:lang w:val="en-GB"/>
        </w:rPr>
        <w:t>(%)</w:t>
      </w:r>
      <w:r w:rsidRPr="00D42707">
        <w:rPr>
          <w:kern w:val="0"/>
          <w:sz w:val="24"/>
          <w:lang w:val="en-GB"/>
        </w:rPr>
        <w:t>。</w:t>
      </w:r>
    </w:p>
    <w:p w:rsidR="00E86835" w:rsidRPr="00D42707" w:rsidRDefault="00E86835" w:rsidP="00E86835">
      <w:pPr>
        <w:widowControl/>
        <w:autoSpaceDE w:val="0"/>
        <w:autoSpaceDN w:val="0"/>
        <w:adjustRightInd w:val="0"/>
        <w:ind w:left="825"/>
        <w:jc w:val="left"/>
        <w:rPr>
          <w:kern w:val="0"/>
          <w:sz w:val="24"/>
          <w:lang w:val="en-GB"/>
        </w:rPr>
      </w:pPr>
    </w:p>
    <w:p w:rsidR="00E86835" w:rsidRPr="00D42707" w:rsidRDefault="00E86835" w:rsidP="00E86835">
      <w:pPr>
        <w:widowControl/>
        <w:numPr>
          <w:ilvl w:val="2"/>
          <w:numId w:val="1"/>
        </w:numPr>
        <w:autoSpaceDE w:val="0"/>
        <w:autoSpaceDN w:val="0"/>
        <w:adjustRightInd w:val="0"/>
        <w:jc w:val="left"/>
        <w:rPr>
          <w:kern w:val="0"/>
          <w:sz w:val="24"/>
          <w:lang w:val="en-GB"/>
        </w:rPr>
      </w:pPr>
      <w:r w:rsidRPr="00D42707">
        <w:rPr>
          <w:kern w:val="0"/>
          <w:sz w:val="24"/>
          <w:lang w:val="en-GB"/>
        </w:rPr>
        <w:t>Brief description of water systems</w:t>
      </w:r>
    </w:p>
    <w:p w:rsidR="00E86835" w:rsidRPr="00D42707" w:rsidRDefault="00E86835" w:rsidP="00E86835">
      <w:pPr>
        <w:widowControl/>
        <w:autoSpaceDE w:val="0"/>
        <w:autoSpaceDN w:val="0"/>
        <w:adjustRightInd w:val="0"/>
        <w:ind w:left="720"/>
        <w:jc w:val="left"/>
        <w:rPr>
          <w:kern w:val="0"/>
          <w:sz w:val="24"/>
          <w:lang w:val="en-GB"/>
        </w:rPr>
      </w:pPr>
      <w:r w:rsidRPr="00D42707">
        <w:rPr>
          <w:kern w:val="0"/>
          <w:sz w:val="24"/>
          <w:lang w:val="en-GB"/>
        </w:rPr>
        <w:t>简要</w:t>
      </w:r>
      <w:proofErr w:type="gramStart"/>
      <w:r w:rsidRPr="00D42707">
        <w:rPr>
          <w:kern w:val="0"/>
          <w:sz w:val="24"/>
          <w:lang w:val="en-GB"/>
        </w:rPr>
        <w:t>描述水</w:t>
      </w:r>
      <w:proofErr w:type="gramEnd"/>
      <w:r w:rsidRPr="00D42707">
        <w:rPr>
          <w:kern w:val="0"/>
          <w:sz w:val="24"/>
          <w:lang w:val="en-GB"/>
        </w:rPr>
        <w:t>系统</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Quality references of water produced;</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水质设计标准</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Schematic drawings of the systems in Appendix 7.</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水系统示意图附录</w:t>
      </w:r>
      <w:r w:rsidRPr="00D42707">
        <w:rPr>
          <w:kern w:val="0"/>
          <w:sz w:val="24"/>
          <w:lang w:val="en-GB"/>
        </w:rPr>
        <w:t>7</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4.1.3. Brief description of other relevant utilities, such as steam, compressed air,</w:t>
      </w:r>
    </w:p>
    <w:p w:rsidR="00E86835" w:rsidRPr="00D42707" w:rsidRDefault="00E86835" w:rsidP="00E86835">
      <w:pPr>
        <w:widowControl/>
        <w:autoSpaceDE w:val="0"/>
        <w:autoSpaceDN w:val="0"/>
        <w:adjustRightInd w:val="0"/>
        <w:jc w:val="left"/>
        <w:rPr>
          <w:kern w:val="0"/>
          <w:sz w:val="24"/>
          <w:lang w:val="en-GB"/>
        </w:rPr>
      </w:pPr>
      <w:proofErr w:type="gramStart"/>
      <w:r w:rsidRPr="00D42707">
        <w:rPr>
          <w:kern w:val="0"/>
          <w:sz w:val="24"/>
          <w:lang w:val="en-GB"/>
        </w:rPr>
        <w:t>nitrogen</w:t>
      </w:r>
      <w:proofErr w:type="gramEnd"/>
      <w:r w:rsidRPr="00D42707">
        <w:rPr>
          <w:kern w:val="0"/>
          <w:sz w:val="24"/>
          <w:lang w:val="en-GB"/>
        </w:rPr>
        <w:t>, etc.</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简要描述其它相关公用设施，例如蒸汽、压缩空气、氮气等系统。</w:t>
      </w:r>
    </w:p>
    <w:p w:rsidR="00E86835" w:rsidRPr="00D42707" w:rsidRDefault="00E86835" w:rsidP="00E86835">
      <w:pPr>
        <w:widowControl/>
        <w:autoSpaceDE w:val="0"/>
        <w:autoSpaceDN w:val="0"/>
        <w:adjustRightInd w:val="0"/>
        <w:jc w:val="left"/>
        <w:rPr>
          <w:kern w:val="0"/>
          <w:sz w:val="22"/>
          <w:szCs w:val="22"/>
          <w:lang w:val="en-GB"/>
        </w:rPr>
      </w:pPr>
    </w:p>
    <w:p w:rsidR="00E86835" w:rsidRPr="00D42707" w:rsidRDefault="00E86835" w:rsidP="00E86835">
      <w:pPr>
        <w:widowControl/>
        <w:numPr>
          <w:ilvl w:val="1"/>
          <w:numId w:val="1"/>
        </w:numPr>
        <w:autoSpaceDE w:val="0"/>
        <w:autoSpaceDN w:val="0"/>
        <w:adjustRightInd w:val="0"/>
        <w:jc w:val="left"/>
        <w:rPr>
          <w:bCs/>
          <w:kern w:val="0"/>
          <w:sz w:val="24"/>
          <w:lang w:val="en-GB"/>
        </w:rPr>
      </w:pPr>
      <w:r w:rsidRPr="00D42707">
        <w:rPr>
          <w:bCs/>
          <w:kern w:val="0"/>
          <w:sz w:val="24"/>
          <w:lang w:val="en-GB"/>
        </w:rPr>
        <w:t>Equipment</w:t>
      </w:r>
    </w:p>
    <w:p w:rsidR="00E86835" w:rsidRPr="00D42707" w:rsidRDefault="00E86835" w:rsidP="00E86835">
      <w:pPr>
        <w:widowControl/>
        <w:autoSpaceDE w:val="0"/>
        <w:autoSpaceDN w:val="0"/>
        <w:adjustRightInd w:val="0"/>
        <w:ind w:left="465"/>
        <w:jc w:val="left"/>
        <w:rPr>
          <w:kern w:val="0"/>
          <w:sz w:val="24"/>
          <w:lang w:val="en-GB"/>
        </w:rPr>
      </w:pPr>
      <w:r w:rsidRPr="00D42707">
        <w:rPr>
          <w:kern w:val="0"/>
          <w:sz w:val="24"/>
          <w:lang w:val="en-GB"/>
        </w:rPr>
        <w:t>设备</w:t>
      </w:r>
    </w:p>
    <w:p w:rsidR="00E86835" w:rsidRPr="00D42707" w:rsidRDefault="00E86835" w:rsidP="00E86835">
      <w:pPr>
        <w:widowControl/>
        <w:numPr>
          <w:ilvl w:val="2"/>
          <w:numId w:val="1"/>
        </w:numPr>
        <w:autoSpaceDE w:val="0"/>
        <w:autoSpaceDN w:val="0"/>
        <w:adjustRightInd w:val="0"/>
        <w:jc w:val="left"/>
        <w:rPr>
          <w:kern w:val="0"/>
          <w:sz w:val="24"/>
          <w:lang w:val="en-GB"/>
        </w:rPr>
      </w:pPr>
      <w:r w:rsidRPr="00D42707">
        <w:rPr>
          <w:kern w:val="0"/>
          <w:sz w:val="24"/>
          <w:lang w:val="en-GB"/>
        </w:rPr>
        <w:t xml:space="preserve">Listing of major production and control laboratory equipment with critical </w:t>
      </w:r>
    </w:p>
    <w:p w:rsidR="00E86835" w:rsidRPr="00D42707" w:rsidRDefault="00E86835" w:rsidP="00E86835">
      <w:pPr>
        <w:widowControl/>
        <w:autoSpaceDE w:val="0"/>
        <w:autoSpaceDN w:val="0"/>
        <w:adjustRightInd w:val="0"/>
        <w:ind w:left="720"/>
        <w:jc w:val="left"/>
        <w:rPr>
          <w:kern w:val="0"/>
          <w:sz w:val="24"/>
          <w:lang w:val="en-GB"/>
        </w:rPr>
      </w:pPr>
      <w:proofErr w:type="gramStart"/>
      <w:r w:rsidRPr="00D42707">
        <w:rPr>
          <w:kern w:val="0"/>
          <w:sz w:val="24"/>
          <w:lang w:val="en-GB"/>
        </w:rPr>
        <w:t>pieces</w:t>
      </w:r>
      <w:proofErr w:type="gramEnd"/>
      <w:r w:rsidRPr="00D42707">
        <w:rPr>
          <w:kern w:val="0"/>
          <w:sz w:val="24"/>
          <w:lang w:val="en-GB"/>
        </w:rPr>
        <w:t xml:space="preserve"> of equipment identified should be provided in Appendix 8.</w:t>
      </w:r>
    </w:p>
    <w:p w:rsidR="00E86835" w:rsidRPr="00D42707" w:rsidRDefault="00E86835" w:rsidP="00E86835">
      <w:pPr>
        <w:widowControl/>
        <w:autoSpaceDE w:val="0"/>
        <w:autoSpaceDN w:val="0"/>
        <w:adjustRightInd w:val="0"/>
        <w:ind w:left="465"/>
        <w:jc w:val="left"/>
        <w:rPr>
          <w:kern w:val="0"/>
          <w:sz w:val="22"/>
          <w:szCs w:val="22"/>
          <w:lang w:val="en-GB"/>
        </w:rPr>
      </w:pPr>
      <w:r w:rsidRPr="00D42707">
        <w:rPr>
          <w:kern w:val="0"/>
          <w:sz w:val="24"/>
          <w:lang w:val="en-GB"/>
        </w:rPr>
        <w:t>列出生产和检验用主要仪器、设备附录</w:t>
      </w:r>
      <w:r w:rsidRPr="00D42707">
        <w:rPr>
          <w:kern w:val="0"/>
          <w:sz w:val="24"/>
          <w:lang w:val="en-GB"/>
        </w:rPr>
        <w:t>8</w:t>
      </w:r>
      <w:r w:rsidRPr="00D42707">
        <w:rPr>
          <w:kern w:val="0"/>
          <w:sz w:val="24"/>
          <w:lang w:val="en-GB"/>
        </w:rPr>
        <w:t>。</w:t>
      </w:r>
    </w:p>
    <w:p w:rsidR="00E86835" w:rsidRPr="00D42707" w:rsidRDefault="00E86835" w:rsidP="00E86835">
      <w:pPr>
        <w:widowControl/>
        <w:numPr>
          <w:ilvl w:val="2"/>
          <w:numId w:val="1"/>
        </w:numPr>
        <w:autoSpaceDE w:val="0"/>
        <w:autoSpaceDN w:val="0"/>
        <w:adjustRightInd w:val="0"/>
        <w:jc w:val="left"/>
        <w:rPr>
          <w:kern w:val="0"/>
          <w:sz w:val="24"/>
          <w:lang w:val="en-GB"/>
        </w:rPr>
      </w:pPr>
      <w:r w:rsidRPr="00D42707">
        <w:rPr>
          <w:kern w:val="0"/>
          <w:sz w:val="24"/>
          <w:lang w:val="en-GB"/>
        </w:rPr>
        <w:t>Cleaning and sanitation</w:t>
      </w:r>
    </w:p>
    <w:p w:rsidR="00E86835" w:rsidRPr="00D42707" w:rsidRDefault="00E86835" w:rsidP="00E86835">
      <w:pPr>
        <w:widowControl/>
        <w:autoSpaceDE w:val="0"/>
        <w:autoSpaceDN w:val="0"/>
        <w:adjustRightInd w:val="0"/>
        <w:ind w:left="720"/>
        <w:jc w:val="left"/>
        <w:rPr>
          <w:kern w:val="0"/>
          <w:sz w:val="24"/>
          <w:lang w:val="en-GB"/>
        </w:rPr>
      </w:pPr>
      <w:r w:rsidRPr="00D42707">
        <w:rPr>
          <w:kern w:val="0"/>
          <w:sz w:val="24"/>
          <w:lang w:val="en-GB"/>
        </w:rPr>
        <w:t>清洁与消毒</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 xml:space="preserve">     -  Brief description of cleaning and sanitation methods of product contact</w:t>
      </w:r>
    </w:p>
    <w:p w:rsidR="00E86835" w:rsidRPr="00D42707" w:rsidRDefault="00E86835" w:rsidP="00E86835">
      <w:pPr>
        <w:widowControl/>
        <w:autoSpaceDE w:val="0"/>
        <w:autoSpaceDN w:val="0"/>
        <w:adjustRightInd w:val="0"/>
        <w:jc w:val="left"/>
        <w:rPr>
          <w:kern w:val="0"/>
          <w:sz w:val="24"/>
          <w:lang w:val="en-GB"/>
        </w:rPr>
      </w:pPr>
      <w:proofErr w:type="gramStart"/>
      <w:r w:rsidRPr="00D42707">
        <w:rPr>
          <w:kern w:val="0"/>
          <w:sz w:val="24"/>
          <w:lang w:val="en-GB"/>
        </w:rPr>
        <w:t>surfaces</w:t>
      </w:r>
      <w:proofErr w:type="gramEnd"/>
      <w:r w:rsidRPr="00D42707">
        <w:rPr>
          <w:kern w:val="0"/>
          <w:sz w:val="24"/>
          <w:lang w:val="en-GB"/>
        </w:rPr>
        <w:t xml:space="preserve"> (i.e. manual cleaning, automatic Clean-in-Place, etc).</w:t>
      </w:r>
    </w:p>
    <w:p w:rsidR="00E86835" w:rsidRPr="00D42707" w:rsidRDefault="00E86835" w:rsidP="00E86835">
      <w:pPr>
        <w:widowControl/>
        <w:autoSpaceDE w:val="0"/>
        <w:autoSpaceDN w:val="0"/>
        <w:adjustRightInd w:val="0"/>
        <w:ind w:left="720" w:hangingChars="300" w:hanging="720"/>
        <w:jc w:val="left"/>
        <w:rPr>
          <w:kern w:val="0"/>
          <w:sz w:val="24"/>
          <w:lang w:val="en-GB"/>
        </w:rPr>
      </w:pPr>
      <w:r w:rsidRPr="00D42707">
        <w:rPr>
          <w:kern w:val="0"/>
          <w:sz w:val="24"/>
          <w:lang w:val="en-GB"/>
        </w:rPr>
        <w:t>简述与药品直接接触设备、工器具的表面清洗、消毒方法及验证情况（例如：人工清洁、自动在线清洁等）。</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numPr>
          <w:ilvl w:val="2"/>
          <w:numId w:val="1"/>
        </w:numPr>
        <w:autoSpaceDE w:val="0"/>
        <w:autoSpaceDN w:val="0"/>
        <w:adjustRightInd w:val="0"/>
        <w:jc w:val="left"/>
        <w:rPr>
          <w:kern w:val="0"/>
          <w:sz w:val="24"/>
          <w:lang w:val="en-GB"/>
        </w:rPr>
      </w:pPr>
      <w:r w:rsidRPr="00D42707">
        <w:rPr>
          <w:kern w:val="0"/>
          <w:sz w:val="24"/>
          <w:lang w:val="en-GB"/>
        </w:rPr>
        <w:t>GMP critical computerised systems</w:t>
      </w:r>
    </w:p>
    <w:p w:rsidR="00E86835" w:rsidRPr="00D42707" w:rsidRDefault="00E86835" w:rsidP="00E86835">
      <w:pPr>
        <w:autoSpaceDE w:val="0"/>
        <w:autoSpaceDN w:val="0"/>
        <w:adjustRightInd w:val="0"/>
        <w:ind w:left="360" w:firstLineChars="150" w:firstLine="360"/>
        <w:rPr>
          <w:rFonts w:eastAsia="仿宋_GB2312"/>
          <w:bCs/>
          <w:sz w:val="28"/>
          <w:szCs w:val="28"/>
        </w:rPr>
      </w:pPr>
      <w:r w:rsidRPr="00D42707">
        <w:rPr>
          <w:kern w:val="0"/>
          <w:sz w:val="24"/>
          <w:lang w:val="en-GB"/>
        </w:rPr>
        <w:t>与药品生产质量相关的关键计算机化系统</w:t>
      </w:r>
    </w:p>
    <w:p w:rsidR="00E86835" w:rsidRPr="00D42707" w:rsidRDefault="00E86835" w:rsidP="00E86835">
      <w:pPr>
        <w:widowControl/>
        <w:autoSpaceDE w:val="0"/>
        <w:autoSpaceDN w:val="0"/>
        <w:adjustRightInd w:val="0"/>
        <w:ind w:left="360"/>
        <w:jc w:val="left"/>
        <w:rPr>
          <w:kern w:val="0"/>
          <w:sz w:val="24"/>
          <w:lang w:val="en-GB"/>
        </w:rPr>
      </w:pPr>
      <w:r w:rsidRPr="00D42707">
        <w:rPr>
          <w:kern w:val="0"/>
          <w:sz w:val="24"/>
          <w:lang w:val="en-GB"/>
        </w:rPr>
        <w:t xml:space="preserve">     -  Description of GMP critical computerised systems (excluding equipment</w:t>
      </w:r>
    </w:p>
    <w:p w:rsidR="00E86835" w:rsidRPr="00D42707" w:rsidRDefault="00E86835" w:rsidP="00E86835">
      <w:pPr>
        <w:widowControl/>
        <w:autoSpaceDE w:val="0"/>
        <w:autoSpaceDN w:val="0"/>
        <w:adjustRightInd w:val="0"/>
        <w:jc w:val="left"/>
        <w:rPr>
          <w:color w:val="00B0F0"/>
          <w:kern w:val="0"/>
          <w:sz w:val="24"/>
          <w:lang w:val="en-GB"/>
        </w:rPr>
      </w:pPr>
      <w:proofErr w:type="gramStart"/>
      <w:r w:rsidRPr="00D42707">
        <w:rPr>
          <w:kern w:val="0"/>
          <w:sz w:val="24"/>
          <w:lang w:val="en-GB"/>
        </w:rPr>
        <w:t>specific</w:t>
      </w:r>
      <w:proofErr w:type="gramEnd"/>
      <w:r w:rsidRPr="00D42707">
        <w:rPr>
          <w:kern w:val="0"/>
          <w:sz w:val="24"/>
          <w:lang w:val="en-GB"/>
        </w:rPr>
        <w:t xml:space="preserve"> Programmable Logic Controllers (PLCs)).</w:t>
      </w:r>
    </w:p>
    <w:p w:rsidR="00E86835" w:rsidRPr="00D42707" w:rsidRDefault="00E86835" w:rsidP="00E86835">
      <w:pPr>
        <w:widowControl/>
        <w:autoSpaceDE w:val="0"/>
        <w:autoSpaceDN w:val="0"/>
        <w:adjustRightInd w:val="0"/>
        <w:spacing w:line="316" w:lineRule="exact"/>
        <w:ind w:left="720"/>
        <w:jc w:val="left"/>
        <w:rPr>
          <w:kern w:val="0"/>
          <w:sz w:val="24"/>
          <w:lang w:val="en-GB"/>
        </w:rPr>
      </w:pPr>
      <w:r w:rsidRPr="00D42707">
        <w:rPr>
          <w:kern w:val="0"/>
          <w:sz w:val="24"/>
          <w:lang w:val="en-GB"/>
        </w:rPr>
        <w:t>简述与药品生产质量相关的关键的计算机化系统情况（不包括逻辑编程器（</w:t>
      </w:r>
      <w:r w:rsidRPr="00D42707">
        <w:rPr>
          <w:kern w:val="0"/>
          <w:sz w:val="24"/>
          <w:lang w:val="en-GB"/>
        </w:rPr>
        <w:t>PLCs</w:t>
      </w:r>
      <w:r w:rsidRPr="00D42707">
        <w:rPr>
          <w:kern w:val="0"/>
          <w:sz w:val="24"/>
          <w:lang w:val="en-GB"/>
        </w:rPr>
        <w:t>））。</w:t>
      </w:r>
    </w:p>
    <w:p w:rsidR="00E86835" w:rsidRPr="00D42707" w:rsidRDefault="00E86835" w:rsidP="00E86835">
      <w:pPr>
        <w:widowControl/>
        <w:autoSpaceDE w:val="0"/>
        <w:autoSpaceDN w:val="0"/>
        <w:adjustRightInd w:val="0"/>
        <w:spacing w:line="316" w:lineRule="exact"/>
        <w:jc w:val="left"/>
        <w:rPr>
          <w:kern w:val="0"/>
          <w:sz w:val="24"/>
          <w:lang w:val="en-GB"/>
        </w:rPr>
      </w:pPr>
    </w:p>
    <w:p w:rsidR="00E86835" w:rsidRPr="00D42707" w:rsidRDefault="00E86835" w:rsidP="00E86835">
      <w:pPr>
        <w:widowControl/>
        <w:numPr>
          <w:ilvl w:val="0"/>
          <w:numId w:val="1"/>
        </w:numPr>
        <w:autoSpaceDE w:val="0"/>
        <w:autoSpaceDN w:val="0"/>
        <w:adjustRightInd w:val="0"/>
        <w:spacing w:line="316" w:lineRule="exact"/>
        <w:jc w:val="left"/>
        <w:rPr>
          <w:b/>
          <w:kern w:val="0"/>
          <w:sz w:val="24"/>
          <w:lang w:val="en-GB"/>
        </w:rPr>
      </w:pPr>
      <w:r w:rsidRPr="00D42707">
        <w:rPr>
          <w:b/>
          <w:kern w:val="0"/>
          <w:sz w:val="24"/>
          <w:lang w:val="en-GB"/>
        </w:rPr>
        <w:t>Documentation</w:t>
      </w:r>
    </w:p>
    <w:p w:rsidR="00E86835" w:rsidRPr="00D42707" w:rsidRDefault="00E86835" w:rsidP="00E86835">
      <w:pPr>
        <w:widowControl/>
        <w:autoSpaceDE w:val="0"/>
        <w:autoSpaceDN w:val="0"/>
        <w:adjustRightInd w:val="0"/>
        <w:spacing w:line="316" w:lineRule="exact"/>
        <w:ind w:left="360"/>
        <w:jc w:val="left"/>
        <w:rPr>
          <w:b/>
          <w:kern w:val="0"/>
          <w:sz w:val="24"/>
          <w:lang w:val="en-GB"/>
        </w:rPr>
      </w:pPr>
      <w:r w:rsidRPr="00D42707">
        <w:rPr>
          <w:b/>
          <w:kern w:val="0"/>
          <w:sz w:val="24"/>
          <w:lang w:val="en-GB"/>
        </w:rPr>
        <w:t>文件</w:t>
      </w:r>
    </w:p>
    <w:p w:rsidR="00E86835" w:rsidRPr="00D42707" w:rsidRDefault="00E86835" w:rsidP="00E86835">
      <w:pPr>
        <w:widowControl/>
        <w:numPr>
          <w:ilvl w:val="0"/>
          <w:numId w:val="2"/>
        </w:numPr>
        <w:autoSpaceDE w:val="0"/>
        <w:autoSpaceDN w:val="0"/>
        <w:adjustRightInd w:val="0"/>
        <w:spacing w:line="316" w:lineRule="exact"/>
        <w:rPr>
          <w:kern w:val="0"/>
          <w:sz w:val="24"/>
          <w:lang w:val="en-GB"/>
        </w:rPr>
      </w:pPr>
      <w:r w:rsidRPr="00D42707">
        <w:rPr>
          <w:kern w:val="0"/>
          <w:sz w:val="24"/>
          <w:lang w:val="en-GB"/>
        </w:rPr>
        <w:t>Description of documentation system (i.e. electronic, manual);</w:t>
      </w:r>
    </w:p>
    <w:p w:rsidR="00E86835" w:rsidRPr="00D42707" w:rsidRDefault="00E86835" w:rsidP="00E86835">
      <w:pPr>
        <w:widowControl/>
        <w:autoSpaceDE w:val="0"/>
        <w:autoSpaceDN w:val="0"/>
        <w:adjustRightInd w:val="0"/>
        <w:spacing w:line="316" w:lineRule="exact"/>
        <w:ind w:left="825"/>
        <w:rPr>
          <w:kern w:val="0"/>
          <w:sz w:val="24"/>
          <w:lang w:val="en-GB"/>
        </w:rPr>
      </w:pPr>
      <w:r w:rsidRPr="00D42707">
        <w:rPr>
          <w:kern w:val="0"/>
          <w:sz w:val="24"/>
          <w:lang w:val="en-GB"/>
        </w:rPr>
        <w:t>描述企业的文件系统（例如电子、纸质）；</w:t>
      </w:r>
    </w:p>
    <w:p w:rsidR="00E86835" w:rsidRPr="00D42707" w:rsidRDefault="00E86835" w:rsidP="00E86835">
      <w:pPr>
        <w:widowControl/>
        <w:numPr>
          <w:ilvl w:val="0"/>
          <w:numId w:val="2"/>
        </w:numPr>
        <w:autoSpaceDE w:val="0"/>
        <w:autoSpaceDN w:val="0"/>
        <w:adjustRightInd w:val="0"/>
        <w:spacing w:line="316" w:lineRule="exact"/>
        <w:rPr>
          <w:kern w:val="0"/>
          <w:sz w:val="24"/>
          <w:lang w:val="en-GB"/>
        </w:rPr>
      </w:pPr>
      <w:r w:rsidRPr="00D42707">
        <w:rPr>
          <w:kern w:val="0"/>
          <w:sz w:val="24"/>
          <w:lang w:val="en-GB"/>
        </w:rPr>
        <w:t xml:space="preserve">When documents and records are stored or archived off-site (including </w:t>
      </w:r>
      <w:proofErr w:type="spellStart"/>
      <w:r w:rsidRPr="00D42707">
        <w:rPr>
          <w:kern w:val="0"/>
          <w:sz w:val="24"/>
          <w:lang w:val="en-GB"/>
        </w:rPr>
        <w:t>pharmacovigilance</w:t>
      </w:r>
      <w:proofErr w:type="spellEnd"/>
      <w:r w:rsidRPr="00D42707">
        <w:rPr>
          <w:kern w:val="0"/>
          <w:sz w:val="24"/>
          <w:lang w:val="en-GB"/>
        </w:rPr>
        <w:t xml:space="preserve"> data, when applicable): List of types of documents/records; Name and address of storage site and an estimate of time required retrieving documents from the off-site archive.</w:t>
      </w:r>
    </w:p>
    <w:p w:rsidR="00E86835" w:rsidRPr="00D42707" w:rsidRDefault="00E86835" w:rsidP="00E86835">
      <w:pPr>
        <w:widowControl/>
        <w:autoSpaceDE w:val="0"/>
        <w:autoSpaceDN w:val="0"/>
        <w:adjustRightInd w:val="0"/>
        <w:spacing w:line="316" w:lineRule="exact"/>
        <w:ind w:left="825"/>
        <w:rPr>
          <w:kern w:val="0"/>
          <w:sz w:val="24"/>
          <w:lang w:val="en-GB"/>
        </w:rPr>
      </w:pPr>
      <w:r w:rsidRPr="00D42707">
        <w:rPr>
          <w:kern w:val="0"/>
          <w:sz w:val="24"/>
          <w:lang w:val="en-GB"/>
        </w:rPr>
        <w:t>如文件和记录在生产工厂外保存（如有，包括药物警戒数据），请提供外存的文件</w:t>
      </w:r>
      <w:r w:rsidRPr="00D42707">
        <w:rPr>
          <w:kern w:val="0"/>
          <w:sz w:val="24"/>
          <w:lang w:val="en-GB"/>
        </w:rPr>
        <w:t>/</w:t>
      </w:r>
      <w:r w:rsidRPr="00D42707">
        <w:rPr>
          <w:kern w:val="0"/>
          <w:sz w:val="24"/>
          <w:lang w:val="en-GB"/>
        </w:rPr>
        <w:t>记录目录、储存场所的名称和地址以及从厂区外取回文件所需的时间。</w:t>
      </w:r>
    </w:p>
    <w:p w:rsidR="00E86835" w:rsidRPr="00D42707" w:rsidRDefault="00E86835" w:rsidP="00E86835">
      <w:pPr>
        <w:widowControl/>
        <w:autoSpaceDE w:val="0"/>
        <w:autoSpaceDN w:val="0"/>
        <w:adjustRightInd w:val="0"/>
        <w:spacing w:line="316" w:lineRule="exact"/>
        <w:ind w:left="825"/>
        <w:rPr>
          <w:kern w:val="0"/>
          <w:sz w:val="24"/>
          <w:lang w:val="en-GB"/>
        </w:rPr>
      </w:pPr>
    </w:p>
    <w:p w:rsidR="00E86835" w:rsidRPr="00D42707" w:rsidRDefault="00E86835" w:rsidP="00E86835">
      <w:pPr>
        <w:widowControl/>
        <w:numPr>
          <w:ilvl w:val="0"/>
          <w:numId w:val="1"/>
        </w:numPr>
        <w:autoSpaceDE w:val="0"/>
        <w:autoSpaceDN w:val="0"/>
        <w:adjustRightInd w:val="0"/>
        <w:spacing w:line="316" w:lineRule="exact"/>
        <w:rPr>
          <w:b/>
          <w:kern w:val="0"/>
          <w:sz w:val="24"/>
          <w:lang w:val="en-GB"/>
        </w:rPr>
      </w:pPr>
      <w:r w:rsidRPr="00D42707">
        <w:rPr>
          <w:b/>
          <w:kern w:val="0"/>
          <w:sz w:val="24"/>
          <w:lang w:val="en-GB"/>
        </w:rPr>
        <w:t>Production</w:t>
      </w:r>
    </w:p>
    <w:p w:rsidR="00E86835" w:rsidRPr="00D42707" w:rsidRDefault="00E86835" w:rsidP="00E86835">
      <w:pPr>
        <w:widowControl/>
        <w:autoSpaceDE w:val="0"/>
        <w:autoSpaceDN w:val="0"/>
        <w:adjustRightInd w:val="0"/>
        <w:spacing w:line="316" w:lineRule="exact"/>
        <w:ind w:left="360"/>
        <w:rPr>
          <w:b/>
          <w:kern w:val="0"/>
          <w:sz w:val="24"/>
          <w:lang w:val="en-GB"/>
        </w:rPr>
      </w:pPr>
      <w:r w:rsidRPr="00D42707">
        <w:rPr>
          <w:b/>
          <w:kern w:val="0"/>
          <w:sz w:val="24"/>
          <w:lang w:val="en-GB"/>
        </w:rPr>
        <w:t>生产</w:t>
      </w:r>
    </w:p>
    <w:p w:rsidR="00E86835" w:rsidRPr="00D42707" w:rsidRDefault="00E86835" w:rsidP="00E86835">
      <w:pPr>
        <w:widowControl/>
        <w:numPr>
          <w:ilvl w:val="1"/>
          <w:numId w:val="1"/>
        </w:numPr>
        <w:autoSpaceDE w:val="0"/>
        <w:autoSpaceDN w:val="0"/>
        <w:adjustRightInd w:val="0"/>
        <w:spacing w:line="316" w:lineRule="exact"/>
        <w:rPr>
          <w:bCs/>
          <w:kern w:val="0"/>
          <w:sz w:val="24"/>
          <w:lang w:val="en-GB"/>
        </w:rPr>
      </w:pPr>
      <w:r w:rsidRPr="00D42707">
        <w:rPr>
          <w:bCs/>
          <w:kern w:val="0"/>
          <w:sz w:val="24"/>
          <w:lang w:val="en-GB"/>
        </w:rPr>
        <w:t>Type of products</w:t>
      </w:r>
    </w:p>
    <w:p w:rsidR="00E86835" w:rsidRPr="00D42707" w:rsidRDefault="00E86835" w:rsidP="00E86835">
      <w:pPr>
        <w:widowControl/>
        <w:autoSpaceDE w:val="0"/>
        <w:autoSpaceDN w:val="0"/>
        <w:adjustRightInd w:val="0"/>
        <w:spacing w:line="316" w:lineRule="exact"/>
        <w:ind w:left="465"/>
        <w:rPr>
          <w:bCs/>
          <w:kern w:val="0"/>
          <w:sz w:val="24"/>
          <w:lang w:val="en-GB"/>
        </w:rPr>
      </w:pPr>
      <w:r w:rsidRPr="00D42707">
        <w:rPr>
          <w:bCs/>
          <w:kern w:val="0"/>
          <w:sz w:val="24"/>
          <w:lang w:val="en-GB"/>
        </w:rPr>
        <w:t>产品类型</w:t>
      </w:r>
    </w:p>
    <w:p w:rsidR="00E86835" w:rsidRPr="00D42707" w:rsidRDefault="00E86835" w:rsidP="00E86835">
      <w:pPr>
        <w:widowControl/>
        <w:autoSpaceDE w:val="0"/>
        <w:autoSpaceDN w:val="0"/>
        <w:adjustRightInd w:val="0"/>
        <w:spacing w:line="316" w:lineRule="exact"/>
        <w:ind w:left="465"/>
        <w:rPr>
          <w:kern w:val="0"/>
          <w:sz w:val="24"/>
          <w:lang w:val="en-GB"/>
        </w:rPr>
      </w:pPr>
      <w:r w:rsidRPr="00D42707">
        <w:rPr>
          <w:kern w:val="0"/>
          <w:sz w:val="24"/>
          <w:lang w:val="en-GB"/>
        </w:rPr>
        <w:t>(</w:t>
      </w:r>
      <w:proofErr w:type="gramStart"/>
      <w:r w:rsidRPr="00D42707">
        <w:rPr>
          <w:kern w:val="0"/>
          <w:sz w:val="24"/>
          <w:lang w:val="en-GB"/>
        </w:rPr>
        <w:t>references</w:t>
      </w:r>
      <w:proofErr w:type="gramEnd"/>
      <w:r w:rsidRPr="00D42707">
        <w:rPr>
          <w:kern w:val="0"/>
          <w:sz w:val="24"/>
          <w:lang w:val="en-GB"/>
        </w:rPr>
        <w:t xml:space="preserve"> to Appendix 1 or 2 can be made):</w:t>
      </w:r>
    </w:p>
    <w:p w:rsidR="00E86835" w:rsidRPr="00D42707" w:rsidRDefault="00E86835" w:rsidP="00E86835">
      <w:pPr>
        <w:widowControl/>
        <w:autoSpaceDE w:val="0"/>
        <w:autoSpaceDN w:val="0"/>
        <w:adjustRightInd w:val="0"/>
        <w:spacing w:line="316" w:lineRule="exact"/>
        <w:ind w:left="465"/>
        <w:rPr>
          <w:kern w:val="0"/>
          <w:sz w:val="24"/>
          <w:lang w:val="en-GB"/>
        </w:rPr>
      </w:pPr>
      <w:r w:rsidRPr="00D42707">
        <w:rPr>
          <w:kern w:val="0"/>
          <w:sz w:val="24"/>
          <w:lang w:val="en-GB"/>
        </w:rPr>
        <w:t>（可参考附件</w:t>
      </w:r>
      <w:r w:rsidRPr="00D42707">
        <w:rPr>
          <w:kern w:val="0"/>
          <w:sz w:val="24"/>
          <w:lang w:val="en-GB"/>
        </w:rPr>
        <w:t>1</w:t>
      </w:r>
      <w:r w:rsidRPr="00D42707">
        <w:rPr>
          <w:kern w:val="0"/>
          <w:sz w:val="24"/>
          <w:lang w:val="en-GB"/>
        </w:rPr>
        <w:t>或</w:t>
      </w:r>
      <w:r w:rsidRPr="00D42707">
        <w:rPr>
          <w:kern w:val="0"/>
          <w:sz w:val="24"/>
          <w:lang w:val="en-GB"/>
        </w:rPr>
        <w:t>2</w:t>
      </w:r>
      <w:r w:rsidRPr="00D42707">
        <w:rPr>
          <w:kern w:val="0"/>
          <w:sz w:val="24"/>
          <w:lang w:val="en-GB"/>
        </w:rPr>
        <w:t>）：</w:t>
      </w:r>
    </w:p>
    <w:p w:rsidR="00E86835" w:rsidRPr="00D42707" w:rsidRDefault="00E86835" w:rsidP="00E86835">
      <w:pPr>
        <w:widowControl/>
        <w:numPr>
          <w:ilvl w:val="0"/>
          <w:numId w:val="2"/>
        </w:numPr>
        <w:autoSpaceDE w:val="0"/>
        <w:autoSpaceDN w:val="0"/>
        <w:adjustRightInd w:val="0"/>
        <w:spacing w:line="316" w:lineRule="exact"/>
        <w:rPr>
          <w:kern w:val="0"/>
          <w:sz w:val="24"/>
          <w:lang w:val="en-GB"/>
        </w:rPr>
      </w:pPr>
      <w:r w:rsidRPr="00D42707">
        <w:rPr>
          <w:kern w:val="0"/>
          <w:sz w:val="24"/>
          <w:lang w:val="en-GB"/>
        </w:rPr>
        <w:t>Type of products manufactured including</w:t>
      </w:r>
    </w:p>
    <w:p w:rsidR="00E86835" w:rsidRPr="00D42707" w:rsidRDefault="00E86835" w:rsidP="00E86835">
      <w:pPr>
        <w:widowControl/>
        <w:autoSpaceDE w:val="0"/>
        <w:autoSpaceDN w:val="0"/>
        <w:adjustRightInd w:val="0"/>
        <w:spacing w:line="316" w:lineRule="exact"/>
        <w:ind w:left="825"/>
        <w:rPr>
          <w:kern w:val="0"/>
          <w:sz w:val="24"/>
          <w:lang w:val="en-GB"/>
        </w:rPr>
      </w:pPr>
      <w:r w:rsidRPr="00D42707">
        <w:rPr>
          <w:kern w:val="0"/>
          <w:sz w:val="24"/>
          <w:lang w:val="en-GB"/>
        </w:rPr>
        <w:t>生产品种类型</w:t>
      </w:r>
    </w:p>
    <w:p w:rsidR="00E86835" w:rsidRPr="00D42707" w:rsidRDefault="00E86835" w:rsidP="00E86835">
      <w:pPr>
        <w:widowControl/>
        <w:autoSpaceDE w:val="0"/>
        <w:autoSpaceDN w:val="0"/>
        <w:adjustRightInd w:val="0"/>
        <w:spacing w:line="316" w:lineRule="exact"/>
        <w:ind w:firstLineChars="190" w:firstLine="456"/>
        <w:jc w:val="left"/>
        <w:rPr>
          <w:kern w:val="0"/>
          <w:sz w:val="24"/>
          <w:lang w:val="en-GB"/>
        </w:rPr>
      </w:pPr>
      <w:r w:rsidRPr="00D42707">
        <w:rPr>
          <w:kern w:val="0"/>
          <w:sz w:val="24"/>
          <w:lang w:val="en-GB"/>
        </w:rPr>
        <w:t xml:space="preserve">   ▪ </w:t>
      </w:r>
      <w:proofErr w:type="gramStart"/>
      <w:r w:rsidRPr="00D42707">
        <w:rPr>
          <w:kern w:val="0"/>
          <w:sz w:val="24"/>
          <w:lang w:val="en-GB"/>
        </w:rPr>
        <w:t>list</w:t>
      </w:r>
      <w:proofErr w:type="gramEnd"/>
      <w:r w:rsidRPr="00D42707">
        <w:rPr>
          <w:kern w:val="0"/>
          <w:sz w:val="24"/>
          <w:lang w:val="en-GB"/>
        </w:rPr>
        <w:t xml:space="preserve"> of dosage forms of both human and veterinary products which are </w:t>
      </w:r>
    </w:p>
    <w:p w:rsidR="00E86835" w:rsidRPr="00D42707" w:rsidRDefault="00E86835" w:rsidP="00E86835">
      <w:pPr>
        <w:widowControl/>
        <w:autoSpaceDE w:val="0"/>
        <w:autoSpaceDN w:val="0"/>
        <w:adjustRightInd w:val="0"/>
        <w:spacing w:line="316" w:lineRule="exact"/>
        <w:ind w:firstLineChars="190" w:firstLine="456"/>
        <w:jc w:val="left"/>
        <w:rPr>
          <w:kern w:val="0"/>
          <w:sz w:val="24"/>
          <w:lang w:val="en-GB"/>
        </w:rPr>
      </w:pPr>
      <w:proofErr w:type="gramStart"/>
      <w:r w:rsidRPr="00D42707">
        <w:rPr>
          <w:kern w:val="0"/>
          <w:sz w:val="24"/>
          <w:lang w:val="en-GB"/>
        </w:rPr>
        <w:t>manufactured</w:t>
      </w:r>
      <w:proofErr w:type="gramEnd"/>
      <w:r w:rsidRPr="00D42707">
        <w:rPr>
          <w:kern w:val="0"/>
          <w:sz w:val="24"/>
          <w:lang w:val="en-GB"/>
        </w:rPr>
        <w:t xml:space="preserve"> on the site</w:t>
      </w:r>
    </w:p>
    <w:p w:rsidR="00E86835" w:rsidRPr="00D42707" w:rsidRDefault="00E86835" w:rsidP="00E86835">
      <w:pPr>
        <w:widowControl/>
        <w:autoSpaceDE w:val="0"/>
        <w:autoSpaceDN w:val="0"/>
        <w:adjustRightInd w:val="0"/>
        <w:spacing w:line="316" w:lineRule="exact"/>
        <w:jc w:val="left"/>
        <w:rPr>
          <w:kern w:val="0"/>
          <w:sz w:val="24"/>
          <w:lang w:val="en-GB"/>
        </w:rPr>
      </w:pPr>
      <w:r w:rsidRPr="00D42707">
        <w:rPr>
          <w:kern w:val="0"/>
          <w:sz w:val="24"/>
          <w:lang w:val="en-GB"/>
        </w:rPr>
        <w:t>工厂生产剂型一览表（包括人用与兽用产品）</w:t>
      </w:r>
    </w:p>
    <w:p w:rsidR="00E86835" w:rsidRPr="00D42707" w:rsidRDefault="00E86835" w:rsidP="00E86835">
      <w:pPr>
        <w:widowControl/>
        <w:autoSpaceDE w:val="0"/>
        <w:autoSpaceDN w:val="0"/>
        <w:adjustRightInd w:val="0"/>
        <w:spacing w:line="316" w:lineRule="exact"/>
        <w:jc w:val="left"/>
        <w:rPr>
          <w:kern w:val="0"/>
          <w:sz w:val="24"/>
          <w:lang w:val="en-GB"/>
        </w:rPr>
      </w:pPr>
      <w:r w:rsidRPr="00D42707">
        <w:rPr>
          <w:kern w:val="0"/>
          <w:sz w:val="24"/>
          <w:lang w:val="en-GB"/>
        </w:rPr>
        <w:t xml:space="preserve">       ▪ </w:t>
      </w:r>
      <w:proofErr w:type="gramStart"/>
      <w:r w:rsidRPr="00D42707">
        <w:rPr>
          <w:kern w:val="0"/>
          <w:sz w:val="24"/>
          <w:lang w:val="en-GB"/>
        </w:rPr>
        <w:t>list</w:t>
      </w:r>
      <w:proofErr w:type="gramEnd"/>
      <w:r w:rsidRPr="00D42707">
        <w:rPr>
          <w:kern w:val="0"/>
          <w:sz w:val="24"/>
          <w:lang w:val="en-GB"/>
        </w:rPr>
        <w:t xml:space="preserve"> of dosage forms of investigational medicinal products (IMP)   </w:t>
      </w:r>
    </w:p>
    <w:p w:rsidR="00E86835" w:rsidRPr="00D42707" w:rsidRDefault="00E86835" w:rsidP="00E86835">
      <w:pPr>
        <w:widowControl/>
        <w:autoSpaceDE w:val="0"/>
        <w:autoSpaceDN w:val="0"/>
        <w:adjustRightInd w:val="0"/>
        <w:spacing w:line="316" w:lineRule="exact"/>
        <w:jc w:val="left"/>
        <w:rPr>
          <w:kern w:val="0"/>
          <w:sz w:val="24"/>
          <w:lang w:val="en-GB"/>
        </w:rPr>
      </w:pPr>
      <w:proofErr w:type="gramStart"/>
      <w:r w:rsidRPr="00D42707">
        <w:rPr>
          <w:kern w:val="0"/>
          <w:sz w:val="24"/>
          <w:lang w:val="en-GB"/>
        </w:rPr>
        <w:t>manufactured</w:t>
      </w:r>
      <w:proofErr w:type="gramEnd"/>
      <w:r w:rsidRPr="00D42707">
        <w:rPr>
          <w:kern w:val="0"/>
          <w:sz w:val="24"/>
          <w:lang w:val="en-GB"/>
        </w:rPr>
        <w:t xml:space="preserve"> for any clinical trials on the site, and when different from </w:t>
      </w:r>
    </w:p>
    <w:p w:rsidR="00E86835" w:rsidRPr="00D42707" w:rsidRDefault="00E86835" w:rsidP="00E86835">
      <w:pPr>
        <w:widowControl/>
        <w:autoSpaceDE w:val="0"/>
        <w:autoSpaceDN w:val="0"/>
        <w:adjustRightInd w:val="0"/>
        <w:spacing w:line="316" w:lineRule="exact"/>
        <w:jc w:val="left"/>
        <w:rPr>
          <w:kern w:val="0"/>
          <w:sz w:val="24"/>
          <w:lang w:val="en-GB"/>
        </w:rPr>
      </w:pPr>
      <w:proofErr w:type="gramStart"/>
      <w:r w:rsidRPr="00D42707">
        <w:rPr>
          <w:kern w:val="0"/>
          <w:sz w:val="24"/>
          <w:lang w:val="en-GB"/>
        </w:rPr>
        <w:t>the</w:t>
      </w:r>
      <w:proofErr w:type="gramEnd"/>
      <w:r w:rsidRPr="00D42707">
        <w:rPr>
          <w:kern w:val="0"/>
          <w:sz w:val="24"/>
          <w:lang w:val="en-GB"/>
        </w:rPr>
        <w:t xml:space="preserve"> commercial manufacturing, information of production areas and </w:t>
      </w:r>
    </w:p>
    <w:p w:rsidR="00E86835" w:rsidRPr="00D42707" w:rsidRDefault="00E86835" w:rsidP="00E86835">
      <w:pPr>
        <w:widowControl/>
        <w:autoSpaceDE w:val="0"/>
        <w:autoSpaceDN w:val="0"/>
        <w:adjustRightInd w:val="0"/>
        <w:spacing w:line="316" w:lineRule="exact"/>
        <w:jc w:val="left"/>
        <w:rPr>
          <w:kern w:val="0"/>
          <w:sz w:val="24"/>
          <w:lang w:val="en-GB"/>
        </w:rPr>
      </w:pPr>
      <w:proofErr w:type="gramStart"/>
      <w:r w:rsidRPr="00D42707">
        <w:rPr>
          <w:kern w:val="0"/>
          <w:sz w:val="24"/>
          <w:lang w:val="en-GB"/>
        </w:rPr>
        <w:t>personnel</w:t>
      </w:r>
      <w:proofErr w:type="gramEnd"/>
    </w:p>
    <w:p w:rsidR="00E86835" w:rsidRPr="00D42707" w:rsidRDefault="00E86835" w:rsidP="00E86835">
      <w:pPr>
        <w:widowControl/>
        <w:autoSpaceDE w:val="0"/>
        <w:autoSpaceDN w:val="0"/>
        <w:adjustRightInd w:val="0"/>
        <w:spacing w:line="316" w:lineRule="exact"/>
        <w:ind w:left="960" w:hangingChars="400" w:hanging="960"/>
        <w:jc w:val="left"/>
        <w:rPr>
          <w:kern w:val="0"/>
          <w:sz w:val="24"/>
          <w:lang w:val="en-GB"/>
        </w:rPr>
      </w:pPr>
      <w:r w:rsidRPr="00D42707">
        <w:rPr>
          <w:kern w:val="0"/>
          <w:sz w:val="24"/>
          <w:lang w:val="en-GB"/>
        </w:rPr>
        <w:t>工厂生产临床试验用药品（</w:t>
      </w:r>
      <w:r w:rsidRPr="00D42707">
        <w:rPr>
          <w:kern w:val="0"/>
          <w:sz w:val="24"/>
          <w:lang w:val="en-GB"/>
        </w:rPr>
        <w:t>IMP</w:t>
      </w:r>
      <w:r w:rsidRPr="00D42707">
        <w:rPr>
          <w:kern w:val="0"/>
          <w:sz w:val="24"/>
          <w:lang w:val="en-GB"/>
        </w:rPr>
        <w:t>）剂型一览表，如生产场所与上市生产品种不同，请提供生产区域和生产人员信息。</w:t>
      </w:r>
    </w:p>
    <w:p w:rsidR="00E86835" w:rsidRPr="00D42707" w:rsidRDefault="00E86835" w:rsidP="00E86835">
      <w:pPr>
        <w:widowControl/>
        <w:numPr>
          <w:ilvl w:val="0"/>
          <w:numId w:val="2"/>
        </w:numPr>
        <w:autoSpaceDE w:val="0"/>
        <w:autoSpaceDN w:val="0"/>
        <w:adjustRightInd w:val="0"/>
        <w:spacing w:line="316" w:lineRule="exact"/>
        <w:jc w:val="left"/>
        <w:rPr>
          <w:kern w:val="0"/>
          <w:sz w:val="24"/>
          <w:lang w:val="en-GB"/>
        </w:rPr>
      </w:pPr>
      <w:r w:rsidRPr="00D42707">
        <w:rPr>
          <w:kern w:val="0"/>
          <w:sz w:val="24"/>
          <w:lang w:val="en-GB"/>
        </w:rPr>
        <w:t>Toxic or hazardous substances handled (e.g. with high pharmacological activity and/or with sensitising properties);</w:t>
      </w:r>
    </w:p>
    <w:p w:rsidR="00E86835" w:rsidRPr="00D42707" w:rsidRDefault="00E86835" w:rsidP="00E86835">
      <w:pPr>
        <w:widowControl/>
        <w:autoSpaceDE w:val="0"/>
        <w:autoSpaceDN w:val="0"/>
        <w:adjustRightInd w:val="0"/>
        <w:spacing w:line="316" w:lineRule="exact"/>
        <w:ind w:left="825"/>
        <w:jc w:val="left"/>
        <w:rPr>
          <w:kern w:val="0"/>
          <w:sz w:val="24"/>
          <w:lang w:val="en-GB"/>
        </w:rPr>
      </w:pPr>
      <w:r w:rsidRPr="00D42707">
        <w:rPr>
          <w:kern w:val="0"/>
          <w:sz w:val="24"/>
          <w:lang w:val="en-GB"/>
        </w:rPr>
        <w:t>毒性或危险物质的处理情况（如高活性和</w:t>
      </w:r>
      <w:r w:rsidRPr="00D42707">
        <w:rPr>
          <w:kern w:val="0"/>
          <w:sz w:val="24"/>
          <w:lang w:val="en-GB"/>
        </w:rPr>
        <w:t>/</w:t>
      </w:r>
      <w:r w:rsidRPr="00D42707">
        <w:rPr>
          <w:kern w:val="0"/>
          <w:sz w:val="24"/>
          <w:lang w:val="en-GB"/>
        </w:rPr>
        <w:t>或高致敏药品）；</w:t>
      </w:r>
    </w:p>
    <w:p w:rsidR="00E86835" w:rsidRPr="00D42707" w:rsidRDefault="00E86835" w:rsidP="00E86835">
      <w:pPr>
        <w:widowControl/>
        <w:numPr>
          <w:ilvl w:val="0"/>
          <w:numId w:val="2"/>
        </w:numPr>
        <w:autoSpaceDE w:val="0"/>
        <w:autoSpaceDN w:val="0"/>
        <w:adjustRightInd w:val="0"/>
        <w:spacing w:line="316" w:lineRule="exact"/>
        <w:jc w:val="left"/>
        <w:rPr>
          <w:kern w:val="0"/>
          <w:sz w:val="24"/>
          <w:lang w:val="en-GB"/>
        </w:rPr>
      </w:pPr>
      <w:r w:rsidRPr="00D42707">
        <w:rPr>
          <w:kern w:val="0"/>
          <w:sz w:val="24"/>
          <w:lang w:val="en-GB"/>
        </w:rPr>
        <w:t>Product types manufactured in a dedicated facility or on a campaign basis, if applicable;</w:t>
      </w:r>
    </w:p>
    <w:p w:rsidR="00E86835" w:rsidRPr="00D42707" w:rsidRDefault="00E86835" w:rsidP="00E86835">
      <w:pPr>
        <w:widowControl/>
        <w:autoSpaceDE w:val="0"/>
        <w:autoSpaceDN w:val="0"/>
        <w:adjustRightInd w:val="0"/>
        <w:spacing w:line="316" w:lineRule="exact"/>
        <w:ind w:left="825"/>
        <w:jc w:val="left"/>
        <w:rPr>
          <w:kern w:val="0"/>
          <w:sz w:val="24"/>
          <w:lang w:val="en-GB"/>
        </w:rPr>
      </w:pPr>
      <w:r w:rsidRPr="00D42707">
        <w:rPr>
          <w:kern w:val="0"/>
          <w:sz w:val="24"/>
          <w:lang w:val="en-GB"/>
        </w:rPr>
        <w:t>如有，请说明专用设备或阶段生产制造产品情况；</w:t>
      </w:r>
    </w:p>
    <w:p w:rsidR="00E86835" w:rsidRPr="00D42707" w:rsidRDefault="00E86835" w:rsidP="00E86835">
      <w:pPr>
        <w:widowControl/>
        <w:numPr>
          <w:ilvl w:val="0"/>
          <w:numId w:val="2"/>
        </w:numPr>
        <w:autoSpaceDE w:val="0"/>
        <w:autoSpaceDN w:val="0"/>
        <w:adjustRightInd w:val="0"/>
        <w:spacing w:line="316" w:lineRule="exact"/>
        <w:jc w:val="left"/>
        <w:rPr>
          <w:kern w:val="0"/>
          <w:sz w:val="24"/>
          <w:lang w:val="en-GB"/>
        </w:rPr>
      </w:pPr>
      <w:r w:rsidRPr="00D42707">
        <w:rPr>
          <w:kern w:val="0"/>
          <w:sz w:val="24"/>
          <w:lang w:val="en-GB"/>
        </w:rPr>
        <w:t>Process Analytical Technology (PAT) applications, if applicable: general statement of the relevant technology, and associated computerised systems.</w:t>
      </w:r>
    </w:p>
    <w:p w:rsidR="00E86835" w:rsidRPr="00D42707" w:rsidRDefault="00E86835" w:rsidP="00E86835">
      <w:pPr>
        <w:widowControl/>
        <w:autoSpaceDE w:val="0"/>
        <w:autoSpaceDN w:val="0"/>
        <w:adjustRightInd w:val="0"/>
        <w:spacing w:line="316" w:lineRule="exact"/>
        <w:ind w:left="825"/>
        <w:jc w:val="left"/>
        <w:rPr>
          <w:kern w:val="0"/>
          <w:sz w:val="24"/>
          <w:lang w:val="en-GB"/>
        </w:rPr>
      </w:pPr>
      <w:r w:rsidRPr="00D42707">
        <w:rPr>
          <w:kern w:val="0"/>
          <w:sz w:val="24"/>
          <w:lang w:val="en-GB"/>
        </w:rPr>
        <w:t>如有，请说明过程分析技术（</w:t>
      </w:r>
      <w:r w:rsidRPr="00D42707">
        <w:rPr>
          <w:kern w:val="0"/>
          <w:sz w:val="24"/>
          <w:lang w:val="en-GB"/>
        </w:rPr>
        <w:t>PAT</w:t>
      </w:r>
      <w:r w:rsidRPr="00D42707">
        <w:rPr>
          <w:kern w:val="0"/>
          <w:sz w:val="24"/>
          <w:lang w:val="en-GB"/>
        </w:rPr>
        <w:t>）应用情况，并概述相关技术和计算机化系统应用情况。</w:t>
      </w:r>
    </w:p>
    <w:p w:rsidR="00E86835" w:rsidRPr="00D42707" w:rsidRDefault="00E86835" w:rsidP="00E86835">
      <w:pPr>
        <w:widowControl/>
        <w:numPr>
          <w:ilvl w:val="1"/>
          <w:numId w:val="1"/>
        </w:numPr>
        <w:autoSpaceDE w:val="0"/>
        <w:autoSpaceDN w:val="0"/>
        <w:adjustRightInd w:val="0"/>
        <w:jc w:val="left"/>
        <w:rPr>
          <w:bCs/>
          <w:kern w:val="0"/>
          <w:sz w:val="24"/>
          <w:lang w:val="en-GB"/>
        </w:rPr>
      </w:pPr>
      <w:r w:rsidRPr="00D42707">
        <w:rPr>
          <w:bCs/>
          <w:kern w:val="0"/>
          <w:sz w:val="24"/>
          <w:lang w:val="en-GB"/>
        </w:rPr>
        <w:t>Process validation</w:t>
      </w:r>
    </w:p>
    <w:p w:rsidR="00E86835" w:rsidRPr="00D42707" w:rsidRDefault="00E86835" w:rsidP="00E86835">
      <w:pPr>
        <w:widowControl/>
        <w:autoSpaceDE w:val="0"/>
        <w:autoSpaceDN w:val="0"/>
        <w:adjustRightInd w:val="0"/>
        <w:ind w:left="465"/>
        <w:jc w:val="left"/>
        <w:rPr>
          <w:bCs/>
          <w:kern w:val="0"/>
          <w:sz w:val="24"/>
          <w:lang w:val="en-GB"/>
        </w:rPr>
      </w:pPr>
      <w:r w:rsidRPr="00D42707">
        <w:rPr>
          <w:bCs/>
          <w:kern w:val="0"/>
          <w:sz w:val="24"/>
          <w:lang w:val="en-GB"/>
        </w:rPr>
        <w:t>工艺验证</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Brief description of general policy for process validation;</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简要描述工艺验证的原则；</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Policy for reprocessing or reworking.</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返工或重新加工的原则。</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numPr>
          <w:ilvl w:val="1"/>
          <w:numId w:val="1"/>
        </w:numPr>
        <w:autoSpaceDE w:val="0"/>
        <w:autoSpaceDN w:val="0"/>
        <w:adjustRightInd w:val="0"/>
        <w:jc w:val="left"/>
        <w:rPr>
          <w:bCs/>
          <w:kern w:val="0"/>
          <w:sz w:val="24"/>
          <w:lang w:val="en-GB"/>
        </w:rPr>
      </w:pPr>
      <w:r w:rsidRPr="00D42707">
        <w:rPr>
          <w:bCs/>
          <w:kern w:val="0"/>
          <w:sz w:val="24"/>
          <w:lang w:val="en-GB"/>
        </w:rPr>
        <w:t>Material management and warehousing</w:t>
      </w:r>
    </w:p>
    <w:p w:rsidR="00E86835" w:rsidRPr="00D42707" w:rsidRDefault="00E86835" w:rsidP="00E86835">
      <w:pPr>
        <w:widowControl/>
        <w:autoSpaceDE w:val="0"/>
        <w:autoSpaceDN w:val="0"/>
        <w:adjustRightInd w:val="0"/>
        <w:ind w:left="465"/>
        <w:jc w:val="left"/>
        <w:rPr>
          <w:bCs/>
          <w:kern w:val="0"/>
          <w:sz w:val="24"/>
          <w:lang w:val="en-GB"/>
        </w:rPr>
      </w:pPr>
      <w:r w:rsidRPr="00D42707">
        <w:rPr>
          <w:bCs/>
          <w:kern w:val="0"/>
          <w:sz w:val="24"/>
          <w:lang w:val="en-GB"/>
        </w:rPr>
        <w:t>物料管理和仓储</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Arrangements for the handling of starting materials, packaging materials, bulk and finished products including sampling, quarantine, release and storage;</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起始物料、包装材料、半成品与成品的处理，包括取样、待检、放行与储存；</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Arrangements for the handling of rejected materials and products.</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不合格物料和产品的处理</w:t>
      </w:r>
    </w:p>
    <w:p w:rsidR="00E86835" w:rsidRPr="00D42707" w:rsidRDefault="00E86835" w:rsidP="00E86835">
      <w:pPr>
        <w:widowControl/>
        <w:autoSpaceDE w:val="0"/>
        <w:autoSpaceDN w:val="0"/>
        <w:adjustRightInd w:val="0"/>
        <w:ind w:left="825"/>
        <w:jc w:val="left"/>
        <w:rPr>
          <w:kern w:val="0"/>
          <w:sz w:val="24"/>
          <w:lang w:val="en-GB"/>
        </w:rPr>
      </w:pPr>
    </w:p>
    <w:p w:rsidR="00E86835" w:rsidRPr="00D42707" w:rsidRDefault="00E86835" w:rsidP="00E86835">
      <w:pPr>
        <w:widowControl/>
        <w:numPr>
          <w:ilvl w:val="0"/>
          <w:numId w:val="1"/>
        </w:numPr>
        <w:autoSpaceDE w:val="0"/>
        <w:autoSpaceDN w:val="0"/>
        <w:adjustRightInd w:val="0"/>
        <w:jc w:val="left"/>
        <w:rPr>
          <w:b/>
          <w:kern w:val="0"/>
          <w:sz w:val="24"/>
          <w:lang w:val="en-GB"/>
        </w:rPr>
      </w:pPr>
      <w:r w:rsidRPr="00D42707">
        <w:rPr>
          <w:b/>
          <w:bCs/>
          <w:kern w:val="0"/>
          <w:sz w:val="24"/>
          <w:lang w:val="en-GB"/>
        </w:rPr>
        <w:t>Quality Control (QC)</w:t>
      </w:r>
    </w:p>
    <w:p w:rsidR="00E86835" w:rsidRPr="00D42707" w:rsidRDefault="00E86835" w:rsidP="00E86835">
      <w:pPr>
        <w:widowControl/>
        <w:autoSpaceDE w:val="0"/>
        <w:autoSpaceDN w:val="0"/>
        <w:adjustRightInd w:val="0"/>
        <w:ind w:left="360"/>
        <w:jc w:val="left"/>
        <w:rPr>
          <w:kern w:val="0"/>
          <w:sz w:val="24"/>
          <w:lang w:val="en-GB"/>
        </w:rPr>
      </w:pPr>
      <w:r w:rsidRPr="00D42707">
        <w:rPr>
          <w:b/>
          <w:bCs/>
          <w:kern w:val="0"/>
          <w:sz w:val="24"/>
          <w:lang w:val="en-GB"/>
        </w:rPr>
        <w:t>质量控制</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Description of the Quality Control activities carried out on the site in terms of physical, chemical, and microbiological and biological testing.</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描述理化检验、微生物及生物学检验等质量控制活动。</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numPr>
          <w:ilvl w:val="0"/>
          <w:numId w:val="1"/>
        </w:numPr>
        <w:autoSpaceDE w:val="0"/>
        <w:autoSpaceDN w:val="0"/>
        <w:adjustRightInd w:val="0"/>
        <w:jc w:val="left"/>
        <w:rPr>
          <w:b/>
          <w:kern w:val="0"/>
          <w:sz w:val="24"/>
          <w:lang w:val="en-GB"/>
        </w:rPr>
      </w:pPr>
      <w:r w:rsidRPr="00D42707">
        <w:rPr>
          <w:b/>
          <w:kern w:val="0"/>
          <w:sz w:val="24"/>
          <w:lang w:val="en-GB"/>
        </w:rPr>
        <w:t>Distribution, Complaints, Product Defects and Recalls</w:t>
      </w:r>
    </w:p>
    <w:p w:rsidR="00E86835" w:rsidRPr="00D42707" w:rsidRDefault="00E86835" w:rsidP="00E86835">
      <w:pPr>
        <w:widowControl/>
        <w:autoSpaceDE w:val="0"/>
        <w:autoSpaceDN w:val="0"/>
        <w:adjustRightInd w:val="0"/>
        <w:ind w:left="360"/>
        <w:jc w:val="left"/>
        <w:rPr>
          <w:b/>
          <w:kern w:val="0"/>
          <w:sz w:val="24"/>
          <w:lang w:val="en-GB"/>
        </w:rPr>
      </w:pPr>
      <w:r w:rsidRPr="00D42707">
        <w:rPr>
          <w:b/>
          <w:kern w:val="0"/>
          <w:sz w:val="24"/>
          <w:lang w:val="en-GB"/>
        </w:rPr>
        <w:t>分销、投诉、产品缺陷与召回</w:t>
      </w:r>
    </w:p>
    <w:p w:rsidR="00E86835" w:rsidRPr="00D42707" w:rsidRDefault="00E86835" w:rsidP="00E86835">
      <w:pPr>
        <w:widowControl/>
        <w:numPr>
          <w:ilvl w:val="1"/>
          <w:numId w:val="1"/>
        </w:numPr>
        <w:autoSpaceDE w:val="0"/>
        <w:autoSpaceDN w:val="0"/>
        <w:adjustRightInd w:val="0"/>
        <w:jc w:val="left"/>
        <w:rPr>
          <w:kern w:val="0"/>
          <w:sz w:val="24"/>
          <w:lang w:val="en-GB"/>
        </w:rPr>
      </w:pPr>
      <w:r w:rsidRPr="00D42707">
        <w:rPr>
          <w:bCs/>
          <w:kern w:val="0"/>
          <w:sz w:val="24"/>
          <w:lang w:val="en-GB"/>
        </w:rPr>
        <w:t>Distribution</w:t>
      </w:r>
      <w:r w:rsidRPr="00D42707">
        <w:rPr>
          <w:kern w:val="0"/>
          <w:sz w:val="24"/>
          <w:lang w:val="en-GB"/>
        </w:rPr>
        <w:t>(to the part under the responsibility of the manufacturer)</w:t>
      </w:r>
    </w:p>
    <w:p w:rsidR="00E86835" w:rsidRPr="00D42707" w:rsidRDefault="00E86835" w:rsidP="00E86835">
      <w:pPr>
        <w:widowControl/>
        <w:autoSpaceDE w:val="0"/>
        <w:autoSpaceDN w:val="0"/>
        <w:adjustRightInd w:val="0"/>
        <w:ind w:left="465"/>
        <w:jc w:val="left"/>
        <w:rPr>
          <w:kern w:val="0"/>
          <w:sz w:val="24"/>
          <w:lang w:val="en-GB"/>
        </w:rPr>
      </w:pPr>
      <w:r w:rsidRPr="00D42707">
        <w:rPr>
          <w:kern w:val="0"/>
          <w:sz w:val="24"/>
          <w:lang w:val="en-GB"/>
        </w:rPr>
        <w:t>分销（属于制造商职责内的部分）</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Types (wholesale licence holders, manufacturing licence holders, etc) and locations (EU/EEA, USA, etc.) of the companies to which the products are shipped from the site;</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分销商类型（包括是否持有经营许可证或制造许可证等）及其所在地区（欧盟</w:t>
      </w:r>
      <w:r w:rsidRPr="00D42707">
        <w:rPr>
          <w:kern w:val="0"/>
          <w:sz w:val="24"/>
          <w:lang w:val="en-GB"/>
        </w:rPr>
        <w:t>/</w:t>
      </w:r>
      <w:r w:rsidRPr="00D42707">
        <w:rPr>
          <w:kern w:val="0"/>
          <w:sz w:val="24"/>
          <w:lang w:val="en-GB"/>
        </w:rPr>
        <w:t>欧洲经济区、美国等）；</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Description of the system used to verify that each customer / recipient is</w:t>
      </w:r>
    </w:p>
    <w:p w:rsidR="00E86835" w:rsidRPr="00D42707" w:rsidRDefault="00E86835" w:rsidP="00E86835">
      <w:pPr>
        <w:widowControl/>
        <w:autoSpaceDE w:val="0"/>
        <w:autoSpaceDN w:val="0"/>
        <w:adjustRightInd w:val="0"/>
        <w:ind w:left="825"/>
        <w:jc w:val="left"/>
        <w:rPr>
          <w:kern w:val="0"/>
          <w:sz w:val="24"/>
          <w:lang w:val="en-GB"/>
        </w:rPr>
      </w:pPr>
      <w:proofErr w:type="gramStart"/>
      <w:r w:rsidRPr="00D42707">
        <w:rPr>
          <w:kern w:val="0"/>
          <w:sz w:val="24"/>
          <w:lang w:val="en-GB"/>
        </w:rPr>
        <w:t>legally</w:t>
      </w:r>
      <w:proofErr w:type="gramEnd"/>
      <w:r w:rsidRPr="00D42707">
        <w:rPr>
          <w:kern w:val="0"/>
          <w:sz w:val="24"/>
          <w:lang w:val="en-GB"/>
        </w:rPr>
        <w:t xml:space="preserve"> entitled to receive medicinal products from the manufacturer;</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描述用来确认顾客</w:t>
      </w:r>
      <w:r w:rsidRPr="00D42707">
        <w:rPr>
          <w:kern w:val="0"/>
          <w:sz w:val="24"/>
          <w:lang w:val="en-GB"/>
        </w:rPr>
        <w:t>/</w:t>
      </w:r>
      <w:r w:rsidRPr="00D42707">
        <w:rPr>
          <w:kern w:val="0"/>
          <w:sz w:val="24"/>
          <w:lang w:val="en-GB"/>
        </w:rPr>
        <w:t>接受者的系统，以证明顾客有合法资格接收药品；</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Brief description of the system to ensure appropriate environmental</w:t>
      </w:r>
    </w:p>
    <w:p w:rsidR="00E86835" w:rsidRPr="00D42707" w:rsidRDefault="00E86835" w:rsidP="00E86835">
      <w:pPr>
        <w:widowControl/>
        <w:autoSpaceDE w:val="0"/>
        <w:autoSpaceDN w:val="0"/>
        <w:adjustRightInd w:val="0"/>
        <w:ind w:left="825"/>
        <w:jc w:val="left"/>
        <w:rPr>
          <w:kern w:val="0"/>
          <w:sz w:val="24"/>
          <w:lang w:val="en-GB"/>
        </w:rPr>
      </w:pPr>
      <w:proofErr w:type="gramStart"/>
      <w:r w:rsidRPr="00D42707">
        <w:rPr>
          <w:kern w:val="0"/>
          <w:sz w:val="24"/>
          <w:lang w:val="en-GB"/>
        </w:rPr>
        <w:t>conditions</w:t>
      </w:r>
      <w:proofErr w:type="gramEnd"/>
      <w:r w:rsidRPr="00D42707">
        <w:rPr>
          <w:kern w:val="0"/>
          <w:sz w:val="24"/>
          <w:lang w:val="en-GB"/>
        </w:rPr>
        <w:t xml:space="preserve"> during  transit, e.g. temperature monitoring/ control;</w:t>
      </w:r>
    </w:p>
    <w:p w:rsidR="00E86835" w:rsidRPr="00D42707" w:rsidRDefault="00E86835" w:rsidP="00E86835">
      <w:pPr>
        <w:widowControl/>
        <w:autoSpaceDE w:val="0"/>
        <w:autoSpaceDN w:val="0"/>
        <w:adjustRightInd w:val="0"/>
        <w:ind w:firstLineChars="350" w:firstLine="840"/>
        <w:jc w:val="left"/>
        <w:rPr>
          <w:kern w:val="0"/>
          <w:sz w:val="24"/>
          <w:lang w:val="en-GB"/>
        </w:rPr>
      </w:pPr>
      <w:r w:rsidRPr="00D42707">
        <w:rPr>
          <w:kern w:val="0"/>
          <w:sz w:val="24"/>
          <w:lang w:val="en-GB"/>
        </w:rPr>
        <w:t>简要描述产品在运输过程中确保其符合贮存条件要求的</w:t>
      </w:r>
      <w:proofErr w:type="gramStart"/>
      <w:r w:rsidRPr="00D42707">
        <w:rPr>
          <w:kern w:val="0"/>
          <w:sz w:val="24"/>
          <w:lang w:val="en-GB"/>
        </w:rPr>
        <w:t>的</w:t>
      </w:r>
      <w:proofErr w:type="gramEnd"/>
      <w:r w:rsidRPr="00D42707">
        <w:rPr>
          <w:kern w:val="0"/>
          <w:sz w:val="24"/>
          <w:lang w:val="en-GB"/>
        </w:rPr>
        <w:t>措施，例如：</w:t>
      </w:r>
    </w:p>
    <w:p w:rsidR="00E86835" w:rsidRPr="00D42707" w:rsidRDefault="00E86835" w:rsidP="00E86835">
      <w:pPr>
        <w:widowControl/>
        <w:autoSpaceDE w:val="0"/>
        <w:autoSpaceDN w:val="0"/>
        <w:adjustRightInd w:val="0"/>
        <w:ind w:firstLineChars="350" w:firstLine="840"/>
        <w:jc w:val="left"/>
        <w:rPr>
          <w:kern w:val="0"/>
          <w:sz w:val="24"/>
          <w:lang w:val="en-GB"/>
        </w:rPr>
      </w:pPr>
      <w:r w:rsidRPr="00D42707">
        <w:rPr>
          <w:kern w:val="0"/>
          <w:sz w:val="24"/>
          <w:lang w:val="en-GB"/>
        </w:rPr>
        <w:t>温度监测</w:t>
      </w:r>
      <w:r w:rsidRPr="00D42707">
        <w:rPr>
          <w:kern w:val="0"/>
          <w:sz w:val="24"/>
          <w:lang w:val="en-GB"/>
        </w:rPr>
        <w:t>/</w:t>
      </w:r>
      <w:r w:rsidRPr="00D42707">
        <w:rPr>
          <w:kern w:val="0"/>
          <w:sz w:val="24"/>
          <w:lang w:val="en-GB"/>
        </w:rPr>
        <w:t>监控；</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Arrangements for product distribution and methods by which product</w:t>
      </w:r>
    </w:p>
    <w:p w:rsidR="00E86835" w:rsidRPr="00D42707" w:rsidRDefault="00E86835" w:rsidP="00E86835">
      <w:pPr>
        <w:widowControl/>
        <w:autoSpaceDE w:val="0"/>
        <w:autoSpaceDN w:val="0"/>
        <w:adjustRightInd w:val="0"/>
        <w:ind w:left="825"/>
        <w:jc w:val="left"/>
        <w:rPr>
          <w:kern w:val="0"/>
          <w:sz w:val="24"/>
          <w:lang w:val="en-GB"/>
        </w:rPr>
      </w:pPr>
      <w:proofErr w:type="gramStart"/>
      <w:r w:rsidRPr="00D42707">
        <w:rPr>
          <w:kern w:val="0"/>
          <w:sz w:val="22"/>
          <w:szCs w:val="22"/>
        </w:rPr>
        <w:t>traceability</w:t>
      </w:r>
      <w:proofErr w:type="gramEnd"/>
      <w:r w:rsidRPr="00D42707">
        <w:rPr>
          <w:kern w:val="0"/>
          <w:sz w:val="22"/>
          <w:szCs w:val="22"/>
        </w:rPr>
        <w:t xml:space="preserve"> is maintained;</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产品分销管理以及确保其可追踪的方法。</w:t>
      </w:r>
    </w:p>
    <w:p w:rsidR="00E86835" w:rsidRPr="00D42707" w:rsidRDefault="00E86835" w:rsidP="00E86835">
      <w:pPr>
        <w:autoSpaceDE w:val="0"/>
        <w:autoSpaceDN w:val="0"/>
        <w:adjustRightInd w:val="0"/>
        <w:ind w:firstLineChars="300" w:firstLine="660"/>
        <w:jc w:val="left"/>
        <w:rPr>
          <w:kern w:val="0"/>
          <w:sz w:val="22"/>
          <w:szCs w:val="22"/>
        </w:rPr>
      </w:pPr>
      <w:r w:rsidRPr="00D42707">
        <w:rPr>
          <w:kern w:val="0"/>
          <w:sz w:val="22"/>
          <w:szCs w:val="22"/>
          <w:lang w:val="en-GB"/>
        </w:rPr>
        <w:t>-</w:t>
      </w:r>
      <w:r w:rsidRPr="00D42707">
        <w:rPr>
          <w:kern w:val="0"/>
          <w:sz w:val="22"/>
          <w:szCs w:val="22"/>
        </w:rPr>
        <w:t>Measures taken to prevent manufacturers’ products to fall in the illegal</w:t>
      </w:r>
    </w:p>
    <w:p w:rsidR="00E86835" w:rsidRPr="00D42707" w:rsidRDefault="00E86835" w:rsidP="00E86835">
      <w:pPr>
        <w:widowControl/>
        <w:autoSpaceDE w:val="0"/>
        <w:autoSpaceDN w:val="0"/>
        <w:adjustRightInd w:val="0"/>
        <w:ind w:left="825"/>
        <w:jc w:val="left"/>
        <w:rPr>
          <w:kern w:val="0"/>
          <w:sz w:val="24"/>
          <w:lang w:val="en-GB"/>
        </w:rPr>
      </w:pPr>
      <w:proofErr w:type="gramStart"/>
      <w:r w:rsidRPr="00D42707">
        <w:rPr>
          <w:kern w:val="0"/>
          <w:sz w:val="22"/>
          <w:szCs w:val="22"/>
        </w:rPr>
        <w:t>supply</w:t>
      </w:r>
      <w:proofErr w:type="gramEnd"/>
      <w:r w:rsidRPr="00D42707">
        <w:rPr>
          <w:kern w:val="0"/>
          <w:sz w:val="22"/>
          <w:szCs w:val="22"/>
        </w:rPr>
        <w:t xml:space="preserve"> chain</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防止产品流入非法供应链的措施。</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numPr>
          <w:ilvl w:val="1"/>
          <w:numId w:val="1"/>
        </w:numPr>
        <w:autoSpaceDE w:val="0"/>
        <w:autoSpaceDN w:val="0"/>
        <w:adjustRightInd w:val="0"/>
        <w:jc w:val="left"/>
        <w:rPr>
          <w:kern w:val="0"/>
          <w:sz w:val="24"/>
          <w:lang w:val="en-GB"/>
        </w:rPr>
      </w:pPr>
      <w:r w:rsidRPr="00D42707">
        <w:rPr>
          <w:bCs/>
          <w:kern w:val="0"/>
          <w:sz w:val="24"/>
          <w:lang w:val="en-GB"/>
        </w:rPr>
        <w:t>Complaints, product defects and recalls</w:t>
      </w:r>
    </w:p>
    <w:p w:rsidR="00E86835" w:rsidRPr="00D42707" w:rsidRDefault="00E86835" w:rsidP="00E86835">
      <w:pPr>
        <w:widowControl/>
        <w:autoSpaceDE w:val="0"/>
        <w:autoSpaceDN w:val="0"/>
        <w:adjustRightInd w:val="0"/>
        <w:ind w:left="360" w:firstLineChars="50" w:firstLine="120"/>
        <w:jc w:val="left"/>
        <w:rPr>
          <w:kern w:val="0"/>
          <w:sz w:val="24"/>
          <w:lang w:val="en-GB"/>
        </w:rPr>
      </w:pPr>
      <w:r w:rsidRPr="00D42707">
        <w:rPr>
          <w:kern w:val="0"/>
          <w:sz w:val="24"/>
          <w:lang w:val="en-GB"/>
        </w:rPr>
        <w:t>投诉、产品缺陷与召回</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Brief description of the system for handling complains, product defects</w:t>
      </w:r>
    </w:p>
    <w:p w:rsidR="00E86835" w:rsidRPr="00D42707" w:rsidRDefault="00E86835" w:rsidP="00E86835">
      <w:pPr>
        <w:widowControl/>
        <w:autoSpaceDE w:val="0"/>
        <w:autoSpaceDN w:val="0"/>
        <w:adjustRightInd w:val="0"/>
        <w:ind w:left="825"/>
        <w:jc w:val="left"/>
        <w:rPr>
          <w:kern w:val="0"/>
          <w:sz w:val="24"/>
          <w:lang w:val="en-GB"/>
        </w:rPr>
      </w:pPr>
      <w:proofErr w:type="gramStart"/>
      <w:r w:rsidRPr="00D42707">
        <w:rPr>
          <w:kern w:val="0"/>
          <w:sz w:val="24"/>
          <w:lang w:val="en-GB"/>
        </w:rPr>
        <w:t>and</w:t>
      </w:r>
      <w:proofErr w:type="gramEnd"/>
      <w:r w:rsidRPr="00D42707">
        <w:rPr>
          <w:kern w:val="0"/>
          <w:sz w:val="24"/>
          <w:lang w:val="en-GB"/>
        </w:rPr>
        <w:t xml:space="preserve"> recalls.</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简要描述投诉处理、产品缺陷与召回系统。</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numPr>
          <w:ilvl w:val="0"/>
          <w:numId w:val="1"/>
        </w:numPr>
        <w:autoSpaceDE w:val="0"/>
        <w:autoSpaceDN w:val="0"/>
        <w:adjustRightInd w:val="0"/>
        <w:jc w:val="left"/>
        <w:rPr>
          <w:b/>
          <w:kern w:val="0"/>
          <w:sz w:val="24"/>
          <w:lang w:val="en-GB"/>
        </w:rPr>
      </w:pPr>
      <w:r w:rsidRPr="00D42707">
        <w:rPr>
          <w:b/>
          <w:kern w:val="0"/>
          <w:sz w:val="24"/>
          <w:lang w:val="en-GB"/>
        </w:rPr>
        <w:t>Self Inspections</w:t>
      </w:r>
    </w:p>
    <w:p w:rsidR="00E86835" w:rsidRPr="00D42707" w:rsidRDefault="00E86835" w:rsidP="00E86835">
      <w:pPr>
        <w:widowControl/>
        <w:autoSpaceDE w:val="0"/>
        <w:autoSpaceDN w:val="0"/>
        <w:adjustRightInd w:val="0"/>
        <w:ind w:left="360"/>
        <w:jc w:val="left"/>
        <w:rPr>
          <w:b/>
          <w:kern w:val="0"/>
          <w:sz w:val="24"/>
          <w:lang w:val="en-GB"/>
        </w:rPr>
      </w:pPr>
      <w:r w:rsidRPr="00D42707">
        <w:rPr>
          <w:b/>
          <w:kern w:val="0"/>
          <w:sz w:val="24"/>
          <w:lang w:val="en-GB"/>
        </w:rPr>
        <w:t>自检</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Short description of the self inspection system with focus on criteria used for selection of the areas to be covered during planned inspections, practical arrangements and follow-up activities.</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简要描述企业自检系统，重点</w:t>
      </w:r>
      <w:proofErr w:type="gramStart"/>
      <w:r w:rsidRPr="00D42707">
        <w:rPr>
          <w:kern w:val="0"/>
          <w:sz w:val="24"/>
          <w:lang w:val="en-GB"/>
        </w:rPr>
        <w:t>说明自检计划</w:t>
      </w:r>
      <w:proofErr w:type="gramEnd"/>
      <w:r w:rsidRPr="00D42707">
        <w:rPr>
          <w:kern w:val="0"/>
          <w:sz w:val="24"/>
          <w:lang w:val="en-GB"/>
        </w:rPr>
        <w:t>中涉及范围的选择标准、自</w:t>
      </w:r>
      <w:proofErr w:type="gramStart"/>
      <w:r w:rsidRPr="00D42707">
        <w:rPr>
          <w:kern w:val="0"/>
          <w:sz w:val="24"/>
          <w:lang w:val="en-GB"/>
        </w:rPr>
        <w:t>检实施</w:t>
      </w:r>
      <w:proofErr w:type="gramEnd"/>
      <w:r w:rsidRPr="00D42707">
        <w:rPr>
          <w:kern w:val="0"/>
          <w:sz w:val="24"/>
          <w:lang w:val="en-GB"/>
        </w:rPr>
        <w:t>以及整改情况。</w:t>
      </w:r>
    </w:p>
    <w:p w:rsidR="00E86835" w:rsidRPr="00D42707" w:rsidRDefault="00E86835" w:rsidP="00E86835">
      <w:pPr>
        <w:widowControl/>
        <w:autoSpaceDE w:val="0"/>
        <w:autoSpaceDN w:val="0"/>
        <w:adjustRightInd w:val="0"/>
        <w:ind w:left="825"/>
        <w:jc w:val="left"/>
        <w:rPr>
          <w:kern w:val="0"/>
          <w:sz w:val="24"/>
          <w:lang w:val="en-GB"/>
        </w:rPr>
      </w:pPr>
    </w:p>
    <w:p w:rsidR="00E86835" w:rsidRPr="00D42707" w:rsidRDefault="00E86835" w:rsidP="00E86835">
      <w:pPr>
        <w:widowControl/>
        <w:autoSpaceDE w:val="0"/>
        <w:autoSpaceDN w:val="0"/>
        <w:adjustRightInd w:val="0"/>
        <w:ind w:left="825"/>
        <w:jc w:val="left"/>
        <w:rPr>
          <w:kern w:val="0"/>
          <w:szCs w:val="22"/>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相关附件：</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Appendix 1    Copy of valid manufacturing authorisation</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1        </w:t>
      </w:r>
      <w:r w:rsidRPr="00D42707">
        <w:rPr>
          <w:kern w:val="0"/>
          <w:sz w:val="24"/>
          <w:lang w:val="en-GB"/>
        </w:rPr>
        <w:t>有效的制造许可文件复印件</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 xml:space="preserve">Appendix 2    List of dosage forms manufactured including the INN-names or </w:t>
      </w:r>
    </w:p>
    <w:p w:rsidR="00E86835" w:rsidRPr="00D42707" w:rsidRDefault="00E86835" w:rsidP="00E86835">
      <w:pPr>
        <w:widowControl/>
        <w:autoSpaceDE w:val="0"/>
        <w:autoSpaceDN w:val="0"/>
        <w:adjustRightInd w:val="0"/>
        <w:jc w:val="left"/>
        <w:rPr>
          <w:kern w:val="0"/>
          <w:sz w:val="24"/>
          <w:lang w:val="en-GB"/>
        </w:rPr>
      </w:pPr>
      <w:proofErr w:type="gramStart"/>
      <w:r w:rsidRPr="00D42707">
        <w:rPr>
          <w:kern w:val="0"/>
          <w:sz w:val="24"/>
          <w:lang w:val="en-GB"/>
        </w:rPr>
        <w:t>common</w:t>
      </w:r>
      <w:proofErr w:type="gramEnd"/>
      <w:r w:rsidRPr="00D42707">
        <w:rPr>
          <w:kern w:val="0"/>
          <w:sz w:val="24"/>
          <w:lang w:val="en-GB"/>
        </w:rPr>
        <w:t xml:space="preserve"> name (as available) of active pharmaceutical ingredients</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 xml:space="preserve">              (API) used</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2        </w:t>
      </w:r>
      <w:r w:rsidRPr="00D42707">
        <w:rPr>
          <w:kern w:val="0"/>
          <w:sz w:val="24"/>
          <w:lang w:val="en-GB"/>
        </w:rPr>
        <w:t>所有生产剂型目录，包括所用原料药的</w:t>
      </w:r>
      <w:r w:rsidRPr="00D42707">
        <w:rPr>
          <w:kern w:val="0"/>
          <w:sz w:val="24"/>
          <w:lang w:val="en-GB"/>
        </w:rPr>
        <w:t>INN</w:t>
      </w:r>
      <w:r w:rsidRPr="00D42707">
        <w:rPr>
          <w:kern w:val="0"/>
          <w:sz w:val="24"/>
          <w:lang w:val="en-GB"/>
        </w:rPr>
        <w:t>名称或通用名（如有）</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Appendix 3    Copy of valid GMP Certificate</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3        </w:t>
      </w:r>
      <w:r w:rsidRPr="00D42707">
        <w:rPr>
          <w:kern w:val="0"/>
          <w:sz w:val="24"/>
          <w:lang w:val="en-GB"/>
        </w:rPr>
        <w:t>有效的</w:t>
      </w:r>
      <w:r w:rsidRPr="00D42707">
        <w:rPr>
          <w:kern w:val="0"/>
          <w:sz w:val="24"/>
          <w:lang w:val="en-GB"/>
        </w:rPr>
        <w:t>GMP</w:t>
      </w:r>
      <w:r w:rsidRPr="00D42707">
        <w:rPr>
          <w:kern w:val="0"/>
          <w:sz w:val="24"/>
          <w:lang w:val="en-GB"/>
        </w:rPr>
        <w:t>证书复印件</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 xml:space="preserve">Appendix 4    List of contract manufacturers and laboratories including the </w:t>
      </w:r>
    </w:p>
    <w:p w:rsidR="00E86835" w:rsidRPr="00D42707" w:rsidRDefault="00E86835" w:rsidP="00E86835">
      <w:pPr>
        <w:widowControl/>
        <w:autoSpaceDE w:val="0"/>
        <w:autoSpaceDN w:val="0"/>
        <w:adjustRightInd w:val="0"/>
        <w:jc w:val="left"/>
        <w:rPr>
          <w:kern w:val="0"/>
          <w:sz w:val="24"/>
          <w:lang w:val="en-GB"/>
        </w:rPr>
      </w:pPr>
      <w:proofErr w:type="gramStart"/>
      <w:r w:rsidRPr="00D42707">
        <w:rPr>
          <w:kern w:val="0"/>
          <w:sz w:val="24"/>
          <w:lang w:val="en-GB"/>
        </w:rPr>
        <w:t>addresses</w:t>
      </w:r>
      <w:proofErr w:type="gramEnd"/>
      <w:r w:rsidRPr="00D42707">
        <w:rPr>
          <w:kern w:val="0"/>
          <w:sz w:val="24"/>
          <w:lang w:val="en-GB"/>
        </w:rPr>
        <w:t xml:space="preserve"> and contact information, and flow-charts of the </w:t>
      </w:r>
    </w:p>
    <w:p w:rsidR="00E86835" w:rsidRPr="00D42707" w:rsidRDefault="00E86835" w:rsidP="00E86835">
      <w:pPr>
        <w:widowControl/>
        <w:autoSpaceDE w:val="0"/>
        <w:autoSpaceDN w:val="0"/>
        <w:adjustRightInd w:val="0"/>
        <w:jc w:val="left"/>
        <w:rPr>
          <w:kern w:val="0"/>
          <w:sz w:val="24"/>
          <w:lang w:val="en-GB"/>
        </w:rPr>
      </w:pPr>
      <w:proofErr w:type="gramStart"/>
      <w:r w:rsidRPr="00D42707">
        <w:rPr>
          <w:kern w:val="0"/>
          <w:sz w:val="24"/>
          <w:lang w:val="en-GB"/>
        </w:rPr>
        <w:t>supply</w:t>
      </w:r>
      <w:proofErr w:type="gramEnd"/>
      <w:r w:rsidRPr="00D42707">
        <w:rPr>
          <w:kern w:val="0"/>
          <w:sz w:val="24"/>
          <w:lang w:val="en-GB"/>
        </w:rPr>
        <w:t xml:space="preserve"> chains for these outsourced activities</w:t>
      </w:r>
    </w:p>
    <w:p w:rsidR="00E86835" w:rsidRPr="00D42707" w:rsidRDefault="00E86835" w:rsidP="00E86835">
      <w:pPr>
        <w:widowControl/>
        <w:autoSpaceDE w:val="0"/>
        <w:autoSpaceDN w:val="0"/>
        <w:adjustRightInd w:val="0"/>
        <w:ind w:left="1560" w:hangingChars="650" w:hanging="1560"/>
        <w:jc w:val="left"/>
        <w:rPr>
          <w:kern w:val="0"/>
          <w:sz w:val="24"/>
          <w:lang w:val="en-GB"/>
        </w:rPr>
      </w:pPr>
      <w:r w:rsidRPr="00D42707">
        <w:rPr>
          <w:kern w:val="0"/>
          <w:sz w:val="24"/>
          <w:lang w:val="en-GB"/>
        </w:rPr>
        <w:t>附件</w:t>
      </w:r>
      <w:r w:rsidRPr="00D42707">
        <w:rPr>
          <w:kern w:val="0"/>
          <w:sz w:val="24"/>
          <w:lang w:val="en-GB"/>
        </w:rPr>
        <w:t xml:space="preserve">4        </w:t>
      </w:r>
      <w:r w:rsidRPr="00D42707">
        <w:rPr>
          <w:kern w:val="0"/>
          <w:sz w:val="24"/>
          <w:lang w:val="en-GB"/>
        </w:rPr>
        <w:t>合同生产企业和实验室情况一览表，包括地址和联系信息以及外包活动的供应链流程图。</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Appendix 5    Organisational charts</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5        </w:t>
      </w:r>
      <w:r w:rsidRPr="00D42707">
        <w:rPr>
          <w:kern w:val="0"/>
          <w:sz w:val="24"/>
          <w:lang w:val="en-GB"/>
        </w:rPr>
        <w:t>组织机构图</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Appendix 6    Layouts of production areas including material and personnel</w:t>
      </w:r>
    </w:p>
    <w:p w:rsidR="00E86835" w:rsidRPr="00D42707" w:rsidRDefault="00E86835" w:rsidP="00E86835">
      <w:pPr>
        <w:widowControl/>
        <w:autoSpaceDE w:val="0"/>
        <w:autoSpaceDN w:val="0"/>
        <w:adjustRightInd w:val="0"/>
        <w:jc w:val="left"/>
        <w:rPr>
          <w:kern w:val="0"/>
          <w:sz w:val="24"/>
          <w:lang w:val="en-GB"/>
        </w:rPr>
      </w:pPr>
      <w:proofErr w:type="gramStart"/>
      <w:r w:rsidRPr="00D42707">
        <w:rPr>
          <w:kern w:val="0"/>
          <w:sz w:val="24"/>
          <w:lang w:val="en-GB"/>
        </w:rPr>
        <w:t>flows</w:t>
      </w:r>
      <w:proofErr w:type="gramEnd"/>
      <w:r w:rsidRPr="00D42707">
        <w:rPr>
          <w:kern w:val="0"/>
          <w:sz w:val="24"/>
          <w:lang w:val="en-GB"/>
        </w:rPr>
        <w:t>, general flow charts of manufacturing processes of each</w:t>
      </w:r>
    </w:p>
    <w:p w:rsidR="00E86835" w:rsidRPr="00D42707" w:rsidRDefault="00E86835" w:rsidP="00E86835">
      <w:pPr>
        <w:widowControl/>
        <w:autoSpaceDE w:val="0"/>
        <w:autoSpaceDN w:val="0"/>
        <w:adjustRightInd w:val="0"/>
        <w:jc w:val="left"/>
        <w:rPr>
          <w:kern w:val="0"/>
          <w:sz w:val="24"/>
          <w:lang w:val="en-GB"/>
        </w:rPr>
      </w:pPr>
      <w:proofErr w:type="gramStart"/>
      <w:r w:rsidRPr="00D42707">
        <w:rPr>
          <w:kern w:val="0"/>
          <w:sz w:val="24"/>
          <w:lang w:val="en-GB"/>
        </w:rPr>
        <w:t>product</w:t>
      </w:r>
      <w:proofErr w:type="gramEnd"/>
      <w:r w:rsidRPr="00D42707">
        <w:rPr>
          <w:kern w:val="0"/>
          <w:sz w:val="24"/>
          <w:lang w:val="en-GB"/>
        </w:rPr>
        <w:t xml:space="preserve"> type (dosage form)</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6        </w:t>
      </w:r>
      <w:r w:rsidRPr="00D42707">
        <w:rPr>
          <w:kern w:val="0"/>
          <w:sz w:val="24"/>
          <w:lang w:val="en-GB"/>
        </w:rPr>
        <w:t>生产区域平面图，包括物料和人员流向图，各类型（剂型）产品</w:t>
      </w:r>
    </w:p>
    <w:p w:rsidR="00E86835" w:rsidRPr="00D42707" w:rsidRDefault="00E86835" w:rsidP="00E86835">
      <w:pPr>
        <w:widowControl/>
        <w:autoSpaceDE w:val="0"/>
        <w:autoSpaceDN w:val="0"/>
        <w:adjustRightInd w:val="0"/>
        <w:ind w:firstLineChars="650" w:firstLine="1560"/>
        <w:jc w:val="left"/>
        <w:rPr>
          <w:kern w:val="0"/>
          <w:sz w:val="24"/>
          <w:lang w:val="en-GB"/>
        </w:rPr>
      </w:pPr>
      <w:r w:rsidRPr="00D42707">
        <w:rPr>
          <w:kern w:val="0"/>
          <w:sz w:val="24"/>
          <w:lang w:val="en-GB"/>
        </w:rPr>
        <w:t>生产工艺流程图</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Appendix 7    Schematic drawings of water systems</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7        </w:t>
      </w:r>
      <w:r w:rsidRPr="00D42707">
        <w:rPr>
          <w:kern w:val="0"/>
          <w:sz w:val="24"/>
          <w:lang w:val="en-GB"/>
        </w:rPr>
        <w:t>水系统示意图</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Appendix 8    List of major production and laboratory equipment</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8   </w:t>
      </w:r>
      <w:r w:rsidRPr="00D42707">
        <w:rPr>
          <w:kern w:val="0"/>
          <w:sz w:val="24"/>
          <w:lang w:val="en-GB"/>
        </w:rPr>
        <w:t>关键生产设备与实验室设备、仪器清单</w:t>
      </w: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Default="00E86835" w:rsidP="00E86835">
      <w:pPr>
        <w:ind w:firstLineChars="200" w:firstLine="640"/>
        <w:rPr>
          <w:rFonts w:ascii="仿宋" w:eastAsia="仿宋_GB2312" w:hAnsi="仿宋" w:cs="仿宋_GB2312"/>
          <w:sz w:val="32"/>
          <w:szCs w:val="32"/>
          <w:lang w:val="en-GB"/>
        </w:rPr>
      </w:pPr>
    </w:p>
    <w:p w:rsidR="00E86835" w:rsidRDefault="00E86835" w:rsidP="00E86835">
      <w:pPr>
        <w:ind w:firstLineChars="200" w:firstLine="640"/>
        <w:rPr>
          <w:rFonts w:ascii="仿宋" w:eastAsia="仿宋_GB2312" w:hAnsi="仿宋" w:cs="仿宋_GB2312"/>
          <w:sz w:val="32"/>
          <w:szCs w:val="32"/>
          <w:lang w:val="en-GB"/>
        </w:rPr>
      </w:pPr>
    </w:p>
    <w:p w:rsidR="00E86835" w:rsidRDefault="00E86835" w:rsidP="00E86835">
      <w:pPr>
        <w:ind w:firstLineChars="200" w:firstLine="640"/>
        <w:rPr>
          <w:rFonts w:ascii="仿宋" w:eastAsia="仿宋_GB2312" w:hAnsi="仿宋" w:cs="仿宋_GB2312"/>
          <w:sz w:val="32"/>
          <w:szCs w:val="32"/>
          <w:lang w:val="en-GB"/>
        </w:rPr>
      </w:pPr>
    </w:p>
    <w:p w:rsidR="00E86835" w:rsidRDefault="00E86835" w:rsidP="00E86835">
      <w:pPr>
        <w:ind w:firstLineChars="200" w:firstLine="640"/>
        <w:rPr>
          <w:rFonts w:ascii="仿宋" w:eastAsia="仿宋_GB2312" w:hAnsi="仿宋" w:cs="仿宋_GB2312"/>
          <w:sz w:val="32"/>
          <w:szCs w:val="32"/>
          <w:lang w:val="en-GB"/>
        </w:rPr>
      </w:pPr>
    </w:p>
    <w:p w:rsidR="00E86835" w:rsidRDefault="00E86835" w:rsidP="00E86835">
      <w:pPr>
        <w:ind w:firstLineChars="200" w:firstLine="640"/>
        <w:rPr>
          <w:rFonts w:ascii="仿宋" w:eastAsia="仿宋_GB2312" w:hAnsi="仿宋" w:cs="仿宋_GB2312"/>
          <w:sz w:val="32"/>
          <w:szCs w:val="32"/>
          <w:lang w:val="en-GB"/>
        </w:rPr>
      </w:pPr>
    </w:p>
    <w:p w:rsidR="00E86835"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312D7E" w:rsidRDefault="00E86835" w:rsidP="00E86835">
      <w:pPr>
        <w:spacing w:line="360" w:lineRule="auto"/>
        <w:ind w:left="7520" w:hangingChars="2350" w:hanging="7520"/>
        <w:jc w:val="left"/>
        <w:rPr>
          <w:rFonts w:ascii="黑体" w:eastAsia="黑体" w:hAnsi="黑体"/>
          <w:sz w:val="32"/>
          <w:szCs w:val="32"/>
        </w:rPr>
      </w:pPr>
      <w:r w:rsidRPr="00312D7E">
        <w:rPr>
          <w:rFonts w:ascii="黑体" w:eastAsia="黑体" w:hAnsi="黑体" w:hint="eastAsia"/>
          <w:sz w:val="32"/>
          <w:szCs w:val="32"/>
        </w:rPr>
        <w:t>附</w:t>
      </w:r>
      <w:r>
        <w:rPr>
          <w:rFonts w:ascii="黑体" w:eastAsia="黑体" w:hAnsi="黑体" w:hint="eastAsia"/>
          <w:sz w:val="32"/>
          <w:szCs w:val="32"/>
        </w:rPr>
        <w:t>件</w:t>
      </w:r>
      <w:r w:rsidRPr="00312D7E">
        <w:rPr>
          <w:rFonts w:ascii="黑体" w:eastAsia="黑体" w:hAnsi="黑体" w:hint="eastAsia"/>
          <w:sz w:val="32"/>
          <w:szCs w:val="32"/>
        </w:rPr>
        <w:t>4</w:t>
      </w:r>
    </w:p>
    <w:p w:rsidR="00E86835" w:rsidRPr="00312D7E" w:rsidRDefault="00E86835" w:rsidP="00E86835">
      <w:pPr>
        <w:spacing w:line="360" w:lineRule="auto"/>
        <w:ind w:left="6580" w:hangingChars="2350" w:hanging="6580"/>
        <w:jc w:val="right"/>
        <w:rPr>
          <w:sz w:val="28"/>
          <w:szCs w:val="28"/>
        </w:rPr>
      </w:pPr>
    </w:p>
    <w:p w:rsidR="00E86835" w:rsidRPr="007A41AF" w:rsidRDefault="00E86835" w:rsidP="00E86835">
      <w:pPr>
        <w:tabs>
          <w:tab w:val="left" w:pos="2835"/>
        </w:tabs>
        <w:snapToGrid w:val="0"/>
        <w:spacing w:line="360" w:lineRule="auto"/>
        <w:ind w:firstLine="281"/>
        <w:jc w:val="center"/>
        <w:rPr>
          <w:rFonts w:ascii="方正小标宋简体" w:eastAsia="方正小标宋简体"/>
          <w:sz w:val="44"/>
          <w:szCs w:val="44"/>
        </w:rPr>
      </w:pPr>
      <w:r w:rsidRPr="007A41AF">
        <w:rPr>
          <w:rFonts w:ascii="方正小标宋简体" w:eastAsia="方正小标宋简体" w:hint="eastAsia"/>
          <w:sz w:val="44"/>
          <w:szCs w:val="44"/>
        </w:rPr>
        <w:t>药品境外检查缺陷表</w:t>
      </w:r>
    </w:p>
    <w:p w:rsidR="00E86835" w:rsidRPr="00312D7E" w:rsidRDefault="00E86835" w:rsidP="00E86835">
      <w:pPr>
        <w:tabs>
          <w:tab w:val="left" w:pos="2835"/>
        </w:tabs>
        <w:snapToGrid w:val="0"/>
        <w:spacing w:line="360" w:lineRule="auto"/>
        <w:ind w:firstLine="281"/>
        <w:rPr>
          <w:sz w:val="28"/>
          <w:szCs w:val="28"/>
        </w:rPr>
      </w:pPr>
    </w:p>
    <w:p w:rsidR="00E86835" w:rsidRPr="00D42707" w:rsidRDefault="00E86835" w:rsidP="00E86835">
      <w:pPr>
        <w:tabs>
          <w:tab w:val="left" w:pos="2835"/>
        </w:tabs>
        <w:snapToGrid w:val="0"/>
        <w:spacing w:line="288" w:lineRule="auto"/>
        <w:jc w:val="left"/>
        <w:rPr>
          <w:rFonts w:eastAsia="仿宋_GB2312"/>
          <w:b/>
          <w:sz w:val="28"/>
          <w:szCs w:val="28"/>
        </w:rPr>
      </w:pPr>
      <w:r w:rsidRPr="00D42707">
        <w:rPr>
          <w:rFonts w:eastAsia="仿宋_GB2312"/>
          <w:b/>
          <w:sz w:val="28"/>
          <w:szCs w:val="28"/>
        </w:rPr>
        <w:t>任务编号：</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生产企业：</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生产地址：</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检查范围：</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进口注册证号（或受理号）：</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境外现场检查联系单位：</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联系人：</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电话：</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电子邮箱：</w:t>
      </w:r>
    </w:p>
    <w:p w:rsidR="00E86835" w:rsidRPr="00D42707" w:rsidRDefault="00E86835" w:rsidP="00E86835">
      <w:pPr>
        <w:tabs>
          <w:tab w:val="left" w:pos="2835"/>
        </w:tabs>
        <w:snapToGrid w:val="0"/>
        <w:spacing w:line="360" w:lineRule="auto"/>
        <w:rPr>
          <w:rFonts w:eastAsia="仿宋_GB2312"/>
          <w:b/>
          <w:sz w:val="28"/>
          <w:szCs w:val="28"/>
        </w:rPr>
      </w:pPr>
      <w:r w:rsidRPr="00D42707">
        <w:rPr>
          <w:rFonts w:eastAsia="仿宋_GB2312"/>
          <w:b/>
          <w:sz w:val="28"/>
          <w:szCs w:val="28"/>
        </w:rPr>
        <w:t>检查时间：</w:t>
      </w:r>
    </w:p>
    <w:p w:rsidR="00E86835" w:rsidRPr="00D42707" w:rsidRDefault="00E86835" w:rsidP="00E86835">
      <w:pPr>
        <w:tabs>
          <w:tab w:val="left" w:pos="2835"/>
        </w:tabs>
        <w:snapToGrid w:val="0"/>
        <w:spacing w:line="360" w:lineRule="auto"/>
        <w:rPr>
          <w:rFonts w:eastAsia="仿宋_GB2312"/>
          <w:b/>
          <w:sz w:val="28"/>
          <w:szCs w:val="28"/>
        </w:rPr>
      </w:pPr>
      <w:r w:rsidRPr="00D42707">
        <w:rPr>
          <w:rFonts w:eastAsia="仿宋_GB2312"/>
          <w:b/>
          <w:sz w:val="28"/>
          <w:szCs w:val="28"/>
        </w:rPr>
        <w:t>检查依据：</w:t>
      </w:r>
    </w:p>
    <w:p w:rsidR="00E86835" w:rsidRPr="00D42707" w:rsidRDefault="00E86835" w:rsidP="00E86835">
      <w:pPr>
        <w:tabs>
          <w:tab w:val="left" w:pos="2835"/>
        </w:tabs>
        <w:snapToGrid w:val="0"/>
        <w:spacing w:line="360" w:lineRule="auto"/>
        <w:rPr>
          <w:rFonts w:eastAsia="仿宋_GB2312"/>
          <w:b/>
          <w:sz w:val="28"/>
          <w:szCs w:val="28"/>
        </w:rPr>
      </w:pPr>
      <w:r w:rsidRPr="00D42707">
        <w:rPr>
          <w:rFonts w:eastAsia="仿宋_GB2312"/>
          <w:b/>
          <w:sz w:val="28"/>
          <w:szCs w:val="28"/>
        </w:rPr>
        <w:t>检查机构：</w:t>
      </w:r>
    </w:p>
    <w:p w:rsidR="00E86835" w:rsidRPr="00D42707" w:rsidRDefault="00E86835" w:rsidP="00E86835">
      <w:pPr>
        <w:tabs>
          <w:tab w:val="left" w:pos="2835"/>
        </w:tabs>
        <w:snapToGrid w:val="0"/>
        <w:spacing w:line="288" w:lineRule="auto"/>
        <w:jc w:val="left"/>
        <w:rPr>
          <w:rFonts w:eastAsia="仿宋_GB2312"/>
          <w:b/>
          <w:sz w:val="28"/>
          <w:szCs w:val="28"/>
        </w:rPr>
      </w:pPr>
      <w:r w:rsidRPr="00D42707">
        <w:rPr>
          <w:rFonts w:eastAsia="仿宋_GB2312"/>
          <w:b/>
          <w:sz w:val="28"/>
          <w:szCs w:val="28"/>
        </w:rPr>
        <w:t>检查员及专家：</w:t>
      </w:r>
    </w:p>
    <w:p w:rsidR="00E86835" w:rsidRPr="00D42707" w:rsidRDefault="00E86835" w:rsidP="00E86835">
      <w:pPr>
        <w:tabs>
          <w:tab w:val="left" w:pos="2835"/>
        </w:tabs>
        <w:snapToGrid w:val="0"/>
        <w:spacing w:line="360" w:lineRule="auto"/>
        <w:rPr>
          <w:rFonts w:eastAsia="仿宋_GB2312"/>
          <w:b/>
          <w:sz w:val="28"/>
          <w:szCs w:val="28"/>
        </w:rPr>
      </w:pPr>
      <w:r w:rsidRPr="00D42707">
        <w:rPr>
          <w:rFonts w:eastAsia="仿宋_GB2312"/>
          <w:b/>
          <w:sz w:val="28"/>
          <w:szCs w:val="28"/>
        </w:rPr>
        <w:t>检查组长：</w:t>
      </w:r>
    </w:p>
    <w:p w:rsidR="00E86835" w:rsidRPr="00D42707" w:rsidRDefault="00E86835" w:rsidP="00E86835">
      <w:pPr>
        <w:tabs>
          <w:tab w:val="left" w:pos="2835"/>
        </w:tabs>
        <w:snapToGrid w:val="0"/>
        <w:spacing w:line="360" w:lineRule="auto"/>
        <w:rPr>
          <w:rFonts w:eastAsia="仿宋_GB2312"/>
          <w:b/>
          <w:sz w:val="28"/>
          <w:szCs w:val="28"/>
        </w:rPr>
      </w:pPr>
      <w:r w:rsidRPr="00D42707">
        <w:rPr>
          <w:rFonts w:eastAsia="仿宋_GB2312"/>
          <w:b/>
          <w:sz w:val="28"/>
          <w:szCs w:val="28"/>
        </w:rPr>
        <w:t>检查员：</w:t>
      </w:r>
    </w:p>
    <w:p w:rsidR="00E86835" w:rsidRPr="00D42707" w:rsidRDefault="00E86835" w:rsidP="00E86835">
      <w:pPr>
        <w:tabs>
          <w:tab w:val="left" w:pos="2835"/>
        </w:tabs>
        <w:snapToGrid w:val="0"/>
        <w:spacing w:line="360" w:lineRule="auto"/>
        <w:ind w:firstLineChars="100" w:firstLine="281"/>
        <w:rPr>
          <w:b/>
          <w:sz w:val="28"/>
          <w:szCs w:val="28"/>
        </w:rPr>
      </w:pPr>
      <w:r w:rsidRPr="00D42707">
        <w:rPr>
          <w:rFonts w:eastAsia="仿宋_GB2312"/>
          <w:b/>
          <w:sz w:val="28"/>
          <w:szCs w:val="28"/>
        </w:rPr>
        <w:t>专家：</w:t>
      </w:r>
    </w:p>
    <w:p w:rsidR="00E86835" w:rsidRPr="00312D7E" w:rsidRDefault="00E86835" w:rsidP="00E86835">
      <w:pPr>
        <w:tabs>
          <w:tab w:val="left" w:pos="2835"/>
        </w:tabs>
        <w:snapToGrid w:val="0"/>
        <w:spacing w:line="360" w:lineRule="auto"/>
        <w:rPr>
          <w:sz w:val="28"/>
          <w:szCs w:val="28"/>
        </w:rPr>
        <w:sectPr w:rsidR="00E86835" w:rsidRPr="00312D7E" w:rsidSect="00A23B66">
          <w:footerReference w:type="even" r:id="rId13"/>
          <w:footerReference w:type="default" r:id="rId14"/>
          <w:footerReference w:type="first" r:id="rId15"/>
          <w:pgSz w:w="11906" w:h="16838"/>
          <w:pgMar w:top="1928" w:right="1531" w:bottom="1814" w:left="1531" w:header="851" w:footer="1247" w:gutter="0"/>
          <w:pgNumType w:start="1"/>
          <w:cols w:space="720"/>
          <w:titlePg/>
          <w:docGrid w:type="lines" w:linePitch="312"/>
        </w:sectPr>
      </w:pPr>
    </w:p>
    <w:p w:rsidR="00E86835" w:rsidRPr="00312D7E" w:rsidRDefault="00E86835" w:rsidP="00E86835">
      <w:pPr>
        <w:tabs>
          <w:tab w:val="left" w:pos="780"/>
        </w:tabs>
        <w:autoSpaceDE w:val="0"/>
        <w:autoSpaceDN w:val="0"/>
        <w:adjustRightInd w:val="0"/>
        <w:rPr>
          <w:rFonts w:eastAsia="仿宋_GB2312"/>
          <w:sz w:val="28"/>
          <w:szCs w:val="28"/>
        </w:rPr>
      </w:pPr>
      <w:r w:rsidRPr="00312D7E">
        <w:rPr>
          <w:rFonts w:eastAsia="仿宋_GB2312"/>
          <w:b/>
          <w:bCs/>
          <w:sz w:val="28"/>
          <w:szCs w:val="28"/>
        </w:rPr>
        <w:t>检查基本情况</w:t>
      </w:r>
    </w:p>
    <w:p w:rsidR="00E86835" w:rsidRPr="00312D7E" w:rsidRDefault="00E86835" w:rsidP="00E86835">
      <w:pPr>
        <w:spacing w:line="360" w:lineRule="auto"/>
        <w:ind w:firstLine="560"/>
        <w:rPr>
          <w:rFonts w:eastAsia="仿宋_GB2312"/>
          <w:sz w:val="28"/>
          <w:szCs w:val="28"/>
        </w:rPr>
      </w:pPr>
    </w:p>
    <w:p w:rsidR="00E86835" w:rsidRPr="00312D7E" w:rsidRDefault="00E86835" w:rsidP="00E86835">
      <w:pPr>
        <w:spacing w:line="360" w:lineRule="auto"/>
        <w:ind w:firstLine="560"/>
        <w:rPr>
          <w:rFonts w:eastAsia="仿宋_GB2312"/>
          <w:sz w:val="28"/>
          <w:szCs w:val="28"/>
        </w:rPr>
      </w:pPr>
    </w:p>
    <w:p w:rsidR="00E86835" w:rsidRPr="00312D7E" w:rsidRDefault="00E86835" w:rsidP="00E86835">
      <w:pPr>
        <w:widowControl/>
        <w:autoSpaceDE w:val="0"/>
        <w:autoSpaceDN w:val="0"/>
        <w:adjustRightInd w:val="0"/>
        <w:rPr>
          <w:rFonts w:eastAsia="仿宋_GB2312"/>
          <w:b/>
          <w:bCs/>
          <w:sz w:val="28"/>
          <w:szCs w:val="28"/>
        </w:rPr>
      </w:pPr>
      <w:r w:rsidRPr="00312D7E">
        <w:rPr>
          <w:rFonts w:eastAsia="仿宋_GB2312"/>
          <w:b/>
          <w:bCs/>
          <w:sz w:val="28"/>
          <w:szCs w:val="28"/>
        </w:rPr>
        <w:t>缺陷项目情况</w:t>
      </w:r>
    </w:p>
    <w:p w:rsidR="00E86835" w:rsidRPr="00312D7E" w:rsidRDefault="00E86835" w:rsidP="00E86835">
      <w:pPr>
        <w:ind w:firstLineChars="200" w:firstLine="560"/>
        <w:rPr>
          <w:rFonts w:eastAsia="仿宋_GB2312"/>
          <w:sz w:val="28"/>
          <w:szCs w:val="28"/>
        </w:rPr>
      </w:pPr>
    </w:p>
    <w:p w:rsidR="00E86835" w:rsidRPr="00312D7E" w:rsidRDefault="00E86835" w:rsidP="00E86835">
      <w:pPr>
        <w:rPr>
          <w:rFonts w:eastAsia="仿宋_GB2312"/>
          <w:sz w:val="28"/>
          <w:szCs w:val="28"/>
        </w:rPr>
      </w:pPr>
    </w:p>
    <w:p w:rsidR="00E86835" w:rsidRPr="00312D7E" w:rsidRDefault="00E86835" w:rsidP="00E86835">
      <w:pPr>
        <w:rPr>
          <w:rFonts w:eastAsia="仿宋_GB2312"/>
          <w:sz w:val="28"/>
          <w:szCs w:val="28"/>
        </w:rPr>
      </w:pPr>
      <w:r w:rsidRPr="00312D7E">
        <w:rPr>
          <w:rFonts w:eastAsia="仿宋_GB2312"/>
          <w:b/>
          <w:bCs/>
          <w:sz w:val="28"/>
          <w:szCs w:val="28"/>
        </w:rPr>
        <w:t>需要说明的</w:t>
      </w:r>
      <w:r w:rsidRPr="00312D7E">
        <w:rPr>
          <w:rFonts w:eastAsia="仿宋_GB2312" w:hint="eastAsia"/>
          <w:b/>
          <w:bCs/>
          <w:sz w:val="28"/>
          <w:szCs w:val="28"/>
        </w:rPr>
        <w:t>其他</w:t>
      </w:r>
      <w:r w:rsidRPr="00312D7E">
        <w:rPr>
          <w:rFonts w:eastAsia="仿宋_GB2312"/>
          <w:b/>
          <w:bCs/>
          <w:sz w:val="28"/>
          <w:szCs w:val="28"/>
        </w:rPr>
        <w:t>问题</w:t>
      </w:r>
    </w:p>
    <w:p w:rsidR="00E86835" w:rsidRPr="00312D7E" w:rsidRDefault="00E86835" w:rsidP="00E86835">
      <w:pPr>
        <w:ind w:firstLineChars="200" w:firstLine="560"/>
        <w:rPr>
          <w:rFonts w:eastAsia="仿宋_GB2312"/>
          <w:sz w:val="28"/>
          <w:szCs w:val="28"/>
        </w:rPr>
      </w:pPr>
    </w:p>
    <w:p w:rsidR="00E86835" w:rsidRPr="00312D7E" w:rsidRDefault="00E86835" w:rsidP="00E86835">
      <w:pPr>
        <w:snapToGrid w:val="0"/>
        <w:spacing w:line="540" w:lineRule="exact"/>
        <w:rPr>
          <w:rFonts w:eastAsia="仿宋_GB2312"/>
          <w:sz w:val="28"/>
          <w:szCs w:val="28"/>
        </w:rPr>
      </w:pPr>
    </w:p>
    <w:p w:rsidR="00E86835" w:rsidRPr="00312D7E" w:rsidRDefault="00E86835" w:rsidP="00E86835">
      <w:pPr>
        <w:tabs>
          <w:tab w:val="left" w:pos="780"/>
        </w:tabs>
        <w:autoSpaceDE w:val="0"/>
        <w:autoSpaceDN w:val="0"/>
        <w:adjustRightInd w:val="0"/>
        <w:spacing w:line="500" w:lineRule="exact"/>
        <w:rPr>
          <w:rFonts w:ascii="仿宋_GB2312" w:eastAsia="仿宋_GB2312" w:hAnsi="华文仿宋"/>
          <w:b/>
          <w:bCs/>
          <w:color w:val="000000"/>
          <w:sz w:val="28"/>
          <w:szCs w:val="28"/>
        </w:rPr>
      </w:pPr>
      <w:r w:rsidRPr="00312D7E">
        <w:rPr>
          <w:rFonts w:ascii="仿宋_GB2312" w:eastAsia="仿宋_GB2312" w:hAnsi="华文仿宋" w:cs="仿宋_GB2312" w:hint="eastAsia"/>
          <w:b/>
          <w:bCs/>
          <w:color w:val="000000"/>
          <w:sz w:val="28"/>
          <w:szCs w:val="28"/>
        </w:rPr>
        <w:t>声明（通过模板）</w:t>
      </w:r>
    </w:p>
    <w:p w:rsidR="00E86835" w:rsidRPr="00312D7E" w:rsidRDefault="00E86835" w:rsidP="00E86835">
      <w:pPr>
        <w:tabs>
          <w:tab w:val="left" w:pos="780"/>
        </w:tabs>
        <w:autoSpaceDE w:val="0"/>
        <w:autoSpaceDN w:val="0"/>
        <w:adjustRightInd w:val="0"/>
        <w:spacing w:line="500" w:lineRule="exact"/>
        <w:ind w:firstLineChars="200" w:firstLine="560"/>
        <w:rPr>
          <w:rFonts w:ascii="仿宋_GB2312" w:eastAsia="仿宋_GB2312" w:hAnsi="华文仿宋"/>
          <w:color w:val="000000"/>
          <w:sz w:val="28"/>
          <w:szCs w:val="28"/>
        </w:rPr>
      </w:pPr>
      <w:r w:rsidRPr="00312D7E">
        <w:rPr>
          <w:rFonts w:ascii="仿宋_GB2312" w:eastAsia="仿宋_GB2312" w:hAnsi="华文仿宋" w:cs="仿宋_GB2312" w:hint="eastAsia"/>
          <w:color w:val="000000"/>
          <w:sz w:val="28"/>
          <w:szCs w:val="28"/>
        </w:rPr>
        <w:t>本检查报告仅对该次现场检查负责。其上所列缺陷并不代表企业存在的所有问题。你公司有责任遵循中国现行药品管理相关法律法规进行生产活动，保证出口中国药品的质量。</w:t>
      </w:r>
    </w:p>
    <w:p w:rsidR="00E86835" w:rsidRPr="00312D7E" w:rsidRDefault="00E86835" w:rsidP="00E86835">
      <w:pPr>
        <w:ind w:firstLineChars="200" w:firstLine="560"/>
        <w:rPr>
          <w:rFonts w:ascii="仿宋_GB2312" w:eastAsia="仿宋_GB2312" w:hAnsi="Calibri"/>
          <w:sz w:val="28"/>
          <w:szCs w:val="28"/>
          <w:lang w:val="zh-CN"/>
        </w:rPr>
      </w:pPr>
      <w:r w:rsidRPr="00312D7E">
        <w:rPr>
          <w:rFonts w:ascii="仿宋_GB2312" w:eastAsia="仿宋_GB2312" w:hAnsi="华文仿宋" w:cs="仿宋_GB2312" w:hint="eastAsia"/>
          <w:color w:val="000000"/>
          <w:sz w:val="28"/>
          <w:szCs w:val="28"/>
        </w:rPr>
        <w:t>对于上述</w:t>
      </w:r>
      <w:r w:rsidRPr="00D42707">
        <w:rPr>
          <w:rFonts w:eastAsia="仿宋_GB2312"/>
          <w:color w:val="000000"/>
          <w:sz w:val="28"/>
          <w:szCs w:val="28"/>
        </w:rPr>
        <w:t>缺陷，你公司有责任对其产生的原因进行调查和确认，并尽快进行整改。请在收到此报告</w:t>
      </w:r>
      <w:r w:rsidRPr="00D42707">
        <w:rPr>
          <w:rFonts w:eastAsia="仿宋_GB2312"/>
          <w:color w:val="000000"/>
          <w:sz w:val="28"/>
          <w:szCs w:val="28"/>
        </w:rPr>
        <w:t>30</w:t>
      </w:r>
      <w:r w:rsidRPr="00D42707">
        <w:rPr>
          <w:rFonts w:eastAsia="仿宋_GB2312"/>
          <w:color w:val="000000"/>
          <w:sz w:val="28"/>
          <w:szCs w:val="28"/>
        </w:rPr>
        <w:t>个工作日内，以书面形式（中英文）告知整改情况，包括针对每个纠偏措施所实施的预防措施，并附上相关文件。如限定时间内无法完成整改措施，必须陈述逾期理由</w:t>
      </w:r>
      <w:r w:rsidRPr="00312D7E">
        <w:rPr>
          <w:rFonts w:ascii="仿宋_GB2312" w:eastAsia="仿宋_GB2312" w:hAnsi="华文仿宋" w:cs="仿宋_GB2312" w:hint="eastAsia"/>
          <w:color w:val="000000"/>
          <w:sz w:val="28"/>
          <w:szCs w:val="28"/>
        </w:rPr>
        <w:t>及计划完成时间。</w:t>
      </w:r>
    </w:p>
    <w:p w:rsidR="00E86835" w:rsidRPr="00312D7E" w:rsidRDefault="00E86835" w:rsidP="00E86835">
      <w:pPr>
        <w:tabs>
          <w:tab w:val="left" w:pos="780"/>
        </w:tabs>
        <w:autoSpaceDE w:val="0"/>
        <w:autoSpaceDN w:val="0"/>
        <w:adjustRightInd w:val="0"/>
        <w:spacing w:line="500" w:lineRule="exact"/>
        <w:rPr>
          <w:rFonts w:ascii="仿宋_GB2312" w:eastAsia="仿宋_GB2312" w:hAnsi="华文仿宋"/>
          <w:b/>
          <w:bCs/>
          <w:color w:val="000000"/>
          <w:sz w:val="28"/>
          <w:szCs w:val="28"/>
        </w:rPr>
      </w:pPr>
      <w:r w:rsidRPr="00312D7E">
        <w:rPr>
          <w:rFonts w:ascii="仿宋_GB2312" w:eastAsia="仿宋_GB2312" w:hAnsi="华文仿宋" w:cs="仿宋_GB2312" w:hint="eastAsia"/>
          <w:b/>
          <w:bCs/>
          <w:color w:val="000000"/>
          <w:sz w:val="28"/>
          <w:szCs w:val="28"/>
        </w:rPr>
        <w:t>声明（不通过模板）</w:t>
      </w:r>
    </w:p>
    <w:p w:rsidR="00E86835" w:rsidRPr="00312D7E" w:rsidRDefault="00E86835" w:rsidP="00E86835">
      <w:pPr>
        <w:spacing w:line="360" w:lineRule="auto"/>
        <w:ind w:firstLineChars="200" w:firstLine="560"/>
        <w:rPr>
          <w:sz w:val="28"/>
          <w:szCs w:val="28"/>
        </w:rPr>
      </w:pPr>
      <w:r w:rsidRPr="00312D7E">
        <w:rPr>
          <w:rFonts w:ascii="仿宋_GB2312" w:eastAsia="仿宋_GB2312" w:hAnsi="华文仿宋" w:cs="仿宋_GB2312" w:hint="eastAsia"/>
          <w:color w:val="000000"/>
          <w:sz w:val="28"/>
          <w:szCs w:val="28"/>
        </w:rPr>
        <w:t>本检查报告仅对该次现场检查负责。其上所列缺陷并不代表企业存在的所有问题。</w:t>
      </w:r>
    </w:p>
    <w:p w:rsidR="00E86835" w:rsidRPr="006C6938" w:rsidRDefault="00E86835" w:rsidP="00E86835">
      <w:pPr>
        <w:ind w:firstLineChars="200" w:firstLine="640"/>
        <w:rPr>
          <w:rFonts w:ascii="仿宋" w:eastAsia="仿宋_GB2312" w:hAnsi="仿宋" w:cs="仿宋_GB2312"/>
          <w:sz w:val="32"/>
          <w:szCs w:val="32"/>
        </w:rPr>
      </w:pPr>
    </w:p>
    <w:p w:rsidR="00E86835" w:rsidRPr="006C6938" w:rsidRDefault="00E86835" w:rsidP="00E86835">
      <w:pPr>
        <w:ind w:firstLineChars="200" w:firstLine="640"/>
        <w:rPr>
          <w:rFonts w:ascii="仿宋" w:eastAsia="仿宋_GB2312" w:hAnsi="仿宋" w:cs="仿宋_GB2312"/>
          <w:sz w:val="32"/>
          <w:szCs w:val="32"/>
        </w:rPr>
      </w:pPr>
    </w:p>
    <w:p w:rsidR="006A29C1" w:rsidRPr="00E86835" w:rsidRDefault="006A29C1" w:rsidP="00F578D2">
      <w:pPr>
        <w:widowControl/>
        <w:jc w:val="left"/>
      </w:pPr>
    </w:p>
    <w:sectPr w:rsidR="006A29C1" w:rsidRPr="00E86835" w:rsidSect="00F578D2">
      <w:footerReference w:type="first" r:id="rId16"/>
      <w:pgSz w:w="11906" w:h="16838"/>
      <w:pgMar w:top="1588" w:right="1418" w:bottom="1418" w:left="1588"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835" w:rsidRDefault="00E86835" w:rsidP="00E86835">
      <w:r>
        <w:separator/>
      </w:r>
    </w:p>
  </w:endnote>
  <w:endnote w:type="continuationSeparator" w:id="1">
    <w:p w:rsidR="00E86835" w:rsidRDefault="00E86835" w:rsidP="00E868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35" w:rsidRPr="00DB7439" w:rsidRDefault="00E86835">
    <w:pPr>
      <w:pStyle w:val="a4"/>
      <w:rPr>
        <w:sz w:val="28"/>
        <w:szCs w:val="28"/>
      </w:rPr>
    </w:pPr>
    <w:r w:rsidRPr="00DB7439">
      <w:rPr>
        <w:rFonts w:hint="eastAsia"/>
        <w:color w:val="FFFFFF"/>
        <w:sz w:val="28"/>
        <w:szCs w:val="28"/>
      </w:rPr>
      <w:t>—</w:t>
    </w:r>
    <w:r w:rsidRPr="00DB7439">
      <w:rPr>
        <w:rFonts w:hint="eastAsia"/>
        <w:sz w:val="28"/>
        <w:szCs w:val="28"/>
      </w:rPr>
      <w:t>—</w:t>
    </w:r>
    <w:r w:rsidR="00F71FF7" w:rsidRPr="00DB7439">
      <w:rPr>
        <w:sz w:val="28"/>
        <w:szCs w:val="28"/>
      </w:rPr>
      <w:fldChar w:fldCharType="begin"/>
    </w:r>
    <w:r w:rsidRPr="00DB7439">
      <w:rPr>
        <w:sz w:val="28"/>
        <w:szCs w:val="28"/>
      </w:rPr>
      <w:instrText>PAGE   \* MERGEFORMAT</w:instrText>
    </w:r>
    <w:r w:rsidR="00F71FF7" w:rsidRPr="00DB7439">
      <w:rPr>
        <w:sz w:val="28"/>
        <w:szCs w:val="28"/>
      </w:rPr>
      <w:fldChar w:fldCharType="separate"/>
    </w:r>
    <w:r w:rsidRPr="008B0B4D">
      <w:rPr>
        <w:noProof/>
        <w:sz w:val="28"/>
        <w:szCs w:val="28"/>
        <w:lang w:val="zh-CN"/>
      </w:rPr>
      <w:t>2</w:t>
    </w:r>
    <w:r w:rsidR="00F71FF7" w:rsidRPr="00DB7439">
      <w:rPr>
        <w:sz w:val="28"/>
        <w:szCs w:val="28"/>
      </w:rPr>
      <w:fldChar w:fldCharType="end"/>
    </w:r>
    <w:r w:rsidRPr="00A23B66">
      <w:rPr>
        <w:rFonts w:hint="eastAsia"/>
        <w:sz w:val="28"/>
        <w:szCs w:val="28"/>
      </w:rPr>
      <w:t>—</w:t>
    </w:r>
  </w:p>
  <w:p w:rsidR="00E86835" w:rsidRDefault="00E86835" w:rsidP="007A41AF">
    <w:pPr>
      <w:pStyle w:val="a4"/>
      <w:tabs>
        <w:tab w:val="clear" w:pos="4153"/>
        <w:tab w:val="clear" w:pos="8306"/>
        <w:tab w:val="center" w:pos="4274"/>
        <w:tab w:val="right" w:pos="8548"/>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35" w:rsidRPr="00DB7439" w:rsidRDefault="00E86835" w:rsidP="00DB7439">
    <w:pPr>
      <w:pStyle w:val="a4"/>
      <w:wordWrap w:val="0"/>
      <w:jc w:val="right"/>
      <w:rPr>
        <w:sz w:val="28"/>
        <w:szCs w:val="28"/>
      </w:rPr>
    </w:pPr>
    <w:r w:rsidRPr="00DB7439">
      <w:rPr>
        <w:rFonts w:hint="eastAsia"/>
        <w:sz w:val="28"/>
        <w:szCs w:val="28"/>
      </w:rPr>
      <w:t>—</w:t>
    </w:r>
    <w:r w:rsidR="00F71FF7" w:rsidRPr="00DB7439">
      <w:rPr>
        <w:sz w:val="28"/>
        <w:szCs w:val="28"/>
      </w:rPr>
      <w:fldChar w:fldCharType="begin"/>
    </w:r>
    <w:r w:rsidRPr="00DB7439">
      <w:rPr>
        <w:sz w:val="28"/>
        <w:szCs w:val="28"/>
      </w:rPr>
      <w:instrText>PAGE   \* MERGEFORMAT</w:instrText>
    </w:r>
    <w:r w:rsidR="00F71FF7" w:rsidRPr="00DB7439">
      <w:rPr>
        <w:sz w:val="28"/>
        <w:szCs w:val="28"/>
      </w:rPr>
      <w:fldChar w:fldCharType="separate"/>
    </w:r>
    <w:r w:rsidR="00F578D2" w:rsidRPr="00F578D2">
      <w:rPr>
        <w:noProof/>
        <w:sz w:val="28"/>
        <w:szCs w:val="28"/>
        <w:lang w:val="zh-CN"/>
      </w:rPr>
      <w:t>20</w:t>
    </w:r>
    <w:r w:rsidR="00F71FF7" w:rsidRPr="00DB7439">
      <w:rPr>
        <w:sz w:val="28"/>
        <w:szCs w:val="28"/>
      </w:rPr>
      <w:fldChar w:fldCharType="end"/>
    </w:r>
    <w:r w:rsidRPr="00DB7439">
      <w:rPr>
        <w:rFonts w:hint="eastAsia"/>
        <w:sz w:val="28"/>
        <w:szCs w:val="28"/>
      </w:rPr>
      <w:t>—</w:t>
    </w:r>
    <w:r w:rsidRPr="00DB7439">
      <w:rPr>
        <w:rFonts w:hint="eastAsia"/>
        <w:color w:val="FFFFFF"/>
        <w:sz w:val="28"/>
        <w:szCs w:val="28"/>
      </w:rPr>
      <w:t>—</w:t>
    </w:r>
  </w:p>
  <w:p w:rsidR="00E86835" w:rsidRDefault="00E8683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35" w:rsidRDefault="00E86835" w:rsidP="00DB7439">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1AF" w:rsidRDefault="00F578D2">
    <w:pPr>
      <w:pStyle w:val="a4"/>
      <w:jc w:val="center"/>
    </w:pPr>
  </w:p>
  <w:p w:rsidR="007A41AF" w:rsidRDefault="00F578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835" w:rsidRDefault="00E86835" w:rsidP="00E86835">
      <w:r>
        <w:separator/>
      </w:r>
    </w:p>
  </w:footnote>
  <w:footnote w:type="continuationSeparator" w:id="1">
    <w:p w:rsidR="00E86835" w:rsidRDefault="00E86835" w:rsidP="00E86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26CBA"/>
    <w:multiLevelType w:val="hybridMultilevel"/>
    <w:tmpl w:val="4D842282"/>
    <w:lvl w:ilvl="0" w:tplc="42C0344A">
      <w:start w:val="1"/>
      <w:numFmt w:val="bullet"/>
      <w:lvlText w:val="-"/>
      <w:lvlJc w:val="left"/>
      <w:pPr>
        <w:ind w:left="825" w:hanging="360"/>
      </w:pPr>
      <w:rPr>
        <w:rFonts w:ascii="Calibri" w:eastAsia="宋体" w:hAnsi="Calibri" w:cs="Calibri"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1">
    <w:nsid w:val="74970EC4"/>
    <w:multiLevelType w:val="multilevel"/>
    <w:tmpl w:val="6F5EE03A"/>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75B9"/>
    <w:rsid w:val="001375B9"/>
    <w:rsid w:val="001C566C"/>
    <w:rsid w:val="006A29C1"/>
    <w:rsid w:val="00E86835"/>
    <w:rsid w:val="00F578D2"/>
    <w:rsid w:val="00F71F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8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6835"/>
    <w:rPr>
      <w:sz w:val="18"/>
      <w:szCs w:val="18"/>
    </w:rPr>
  </w:style>
  <w:style w:type="paragraph" w:styleId="a4">
    <w:name w:val="footer"/>
    <w:basedOn w:val="a"/>
    <w:link w:val="Char0"/>
    <w:uiPriority w:val="99"/>
    <w:unhideWhenUsed/>
    <w:rsid w:val="00E86835"/>
    <w:pPr>
      <w:tabs>
        <w:tab w:val="center" w:pos="4153"/>
        <w:tab w:val="right" w:pos="8306"/>
      </w:tabs>
      <w:snapToGrid w:val="0"/>
      <w:jc w:val="left"/>
    </w:pPr>
    <w:rPr>
      <w:sz w:val="18"/>
      <w:szCs w:val="18"/>
    </w:rPr>
  </w:style>
  <w:style w:type="character" w:customStyle="1" w:styleId="Char0">
    <w:name w:val="页脚 Char"/>
    <w:basedOn w:val="a0"/>
    <w:link w:val="a4"/>
    <w:uiPriority w:val="99"/>
    <w:rsid w:val="00E86835"/>
    <w:rPr>
      <w:sz w:val="18"/>
      <w:szCs w:val="18"/>
    </w:rPr>
  </w:style>
  <w:style w:type="character" w:styleId="a5">
    <w:name w:val="page number"/>
    <w:basedOn w:val="a0"/>
    <w:qFormat/>
    <w:rsid w:val="00E86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8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6835"/>
    <w:rPr>
      <w:sz w:val="18"/>
      <w:szCs w:val="18"/>
    </w:rPr>
  </w:style>
  <w:style w:type="paragraph" w:styleId="a4">
    <w:name w:val="footer"/>
    <w:basedOn w:val="a"/>
    <w:link w:val="Char0"/>
    <w:uiPriority w:val="99"/>
    <w:unhideWhenUsed/>
    <w:rsid w:val="00E86835"/>
    <w:pPr>
      <w:tabs>
        <w:tab w:val="center" w:pos="4153"/>
        <w:tab w:val="right" w:pos="8306"/>
      </w:tabs>
      <w:snapToGrid w:val="0"/>
      <w:jc w:val="left"/>
    </w:pPr>
    <w:rPr>
      <w:sz w:val="18"/>
      <w:szCs w:val="18"/>
    </w:rPr>
  </w:style>
  <w:style w:type="character" w:customStyle="1" w:styleId="Char0">
    <w:name w:val="页脚 Char"/>
    <w:basedOn w:val="a0"/>
    <w:link w:val="a4"/>
    <w:uiPriority w:val="99"/>
    <w:rsid w:val="00E86835"/>
    <w:rPr>
      <w:sz w:val="18"/>
      <w:szCs w:val="18"/>
    </w:rPr>
  </w:style>
  <w:style w:type="character" w:styleId="a5">
    <w:name w:val="page number"/>
    <w:basedOn w:val="a0"/>
    <w:qFormat/>
    <w:rsid w:val="00E8683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control" Target="activeX/activeX3.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2719</Words>
  <Characters>15502</Characters>
  <Application>Microsoft Office Word</Application>
  <DocSecurity>0</DocSecurity>
  <Lines>129</Lines>
  <Paragraphs>36</Paragraphs>
  <ScaleCrop>false</ScaleCrop>
  <Company>CFDA</Company>
  <LinksUpToDate>false</LinksUpToDate>
  <CharactersWithSpaces>18185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2017-08-31T05:55:00Z</dcterms:created>
  <dcterms:modified xsi:type="dcterms:W3CDTF">2017-08-31T05:55:00Z</dcterms:modified>
</cp:coreProperties>
</file>